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2" w:rsidRDefault="00646FA2" w:rsidP="00564CA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О порядке оформления дубликата трудовой книжки.</w:t>
      </w:r>
      <w:bookmarkStart w:id="0" w:name="_GoBack"/>
      <w:bookmarkEnd w:id="0"/>
    </w:p>
    <w:p w:rsidR="00A47459" w:rsidRPr="00564CA8" w:rsidRDefault="007D7D3C" w:rsidP="00564CA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</w:pPr>
      <w:r w:rsidRPr="00564CA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С 01.01.2024г. изменился п</w:t>
      </w:r>
      <w:r w:rsidR="00A47459" w:rsidRPr="00564CA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орядок оформления дубликата трудовой книжки</w:t>
      </w:r>
      <w:r w:rsidR="004D6E34" w:rsidRPr="00564CA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 xml:space="preserve"> </w:t>
      </w:r>
    </w:p>
    <w:p w:rsidR="00515F94" w:rsidRPr="00515F94" w:rsidRDefault="00A47459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Постановлением Министерства труда и социальной защиты от 30 ноября 2023 г. № 47 «Об изменении постановления Министерства  труда и социальной защиты 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еспублики  Беларусь  от 16 июня 2014 г.  № 40» </w:t>
      </w:r>
      <w:r w:rsidRPr="00515F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внесены изменения в Инструкцию о порядке ведения трудовых книжек 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(Инструкция).</w:t>
      </w:r>
    </w:p>
    <w:p w:rsidR="007D7D3C" w:rsidRPr="00515F94" w:rsidRDefault="00A47459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sz w:val="30"/>
          <w:szCs w:val="30"/>
          <w:lang w:eastAsia="ru-RU"/>
        </w:rPr>
        <w:t>Действ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овавший до 1 января 2024 года 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>порядок оформления и заполнения дубликатов трудовых книжек предусматрива</w:t>
      </w:r>
      <w:r w:rsidR="004D6E34" w:rsidRPr="00515F94">
        <w:rPr>
          <w:rFonts w:ascii="Times New Roman" w:hAnsi="Times New Roman" w:cs="Times New Roman"/>
          <w:sz w:val="30"/>
          <w:szCs w:val="30"/>
          <w:lang w:eastAsia="ru-RU"/>
        </w:rPr>
        <w:t>л</w:t>
      </w:r>
      <w:r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запрос сведений о предыдущей работе у прежних нанимателей непосредственно работником.</w:t>
      </w:r>
      <w:r w:rsidR="007D7D3C"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Наниматель же оказывал содействие работнику в получении документов, подтверждающих стаж его работы, предшествующий поступлению к данному нанимателю (ч. 2 п. 63 Инструкции о трудовых книжках в действующей редакции).</w:t>
      </w:r>
    </w:p>
    <w:p w:rsidR="00A47459" w:rsidRPr="00515F94" w:rsidRDefault="007D7D3C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С 01.01.2024 порядок оформления дубликата трудовой книжки изменился.</w:t>
      </w:r>
    </w:p>
    <w:p w:rsidR="00841702" w:rsidRPr="00515F94" w:rsidRDefault="00947954" w:rsidP="00515F9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С</w:t>
      </w:r>
      <w:r w:rsid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01.01.2024г.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при оформлении дубликата трудовой книжки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информация о трудовой деятельности </w:t>
      </w:r>
      <w:proofErr w:type="gramStart"/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работника</w:t>
      </w:r>
      <w:proofErr w:type="gramEnd"/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за период начиная с 1 января 2003 г. подтверждается информацией о трудовой деятельности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, содержащейся в индивидуальном лицевом счете </w:t>
      </w:r>
      <w:r w:rsidR="00E44A5C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(далее ИЛС) 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страхования,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которая представляется нанимателю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 по установленной Инструкцией форме (часть третья статьи 50 Трудового кодекса в новой редакции).</w:t>
      </w:r>
      <w:r w:rsidR="004C2F46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53AD8" w:rsidRPr="00515F94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редусмотрено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подтверждение требуемой информации, а не заполнение дубликата только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 на основании </w:t>
      </w:r>
      <w:r w:rsidR="00A47459" w:rsidRPr="00515F94">
        <w:rPr>
          <w:rFonts w:ascii="Times New Roman" w:hAnsi="Times New Roman" w:cs="Times New Roman"/>
          <w:bCs/>
          <w:sz w:val="30"/>
          <w:szCs w:val="30"/>
          <w:lang w:eastAsia="ru-RU"/>
        </w:rPr>
        <w:t>сведений Фонда</w:t>
      </w:r>
      <w:r w:rsidR="00A47459" w:rsidRPr="00515F94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841702" w:rsidRPr="00515F9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Указанные сведения будут предоставляться нанимателям ФСЗН. </w:t>
      </w:r>
    </w:p>
    <w:p w:rsidR="00515F94" w:rsidRPr="00515F94" w:rsidRDefault="004C2F46" w:rsidP="001E58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При оформлении дубликата трудовой книжки нанимателю  необходимо:</w:t>
      </w:r>
      <w:bookmarkStart w:id="1" w:name="52"/>
      <w:bookmarkEnd w:id="1"/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запросить в ФСЗН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информацию о трудовой деятельности работника, т.е. обо всех местах его работы.</w:t>
      </w:r>
    </w:p>
    <w:p w:rsidR="00D600FF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2" w:name="54"/>
      <w:bookmarkEnd w:id="2"/>
      <w:r w:rsidRPr="00515F94">
        <w:rPr>
          <w:rFonts w:ascii="Times New Roman" w:hAnsi="Times New Roman" w:cs="Times New Roman"/>
          <w:color w:val="000000"/>
          <w:sz w:val="30"/>
          <w:szCs w:val="30"/>
        </w:rPr>
        <w:t>Данную информацию наниматель сможет получить посредством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3" w:name="55"/>
      <w:bookmarkEnd w:id="3"/>
      <w:r w:rsidRPr="00515F94">
        <w:rPr>
          <w:rFonts w:ascii="Times New Roman" w:hAnsi="Times New Roman" w:cs="Times New Roman"/>
          <w:color w:val="000000"/>
          <w:sz w:val="30"/>
          <w:szCs w:val="30"/>
        </w:rPr>
        <w:t>- общегосударственной автоматизированной информационной системы (ОАИС);</w:t>
      </w:r>
    </w:p>
    <w:p w:rsidR="004C2F46" w:rsidRPr="00515F94" w:rsidRDefault="004C2F46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4" w:name="56"/>
      <w:bookmarkEnd w:id="4"/>
      <w:r w:rsidRPr="00515F94">
        <w:rPr>
          <w:rFonts w:ascii="Times New Roman" w:hAnsi="Times New Roman" w:cs="Times New Roman"/>
          <w:color w:val="000000"/>
          <w:sz w:val="30"/>
          <w:szCs w:val="30"/>
        </w:rPr>
        <w:t>- информационного ресурса "Личный кабинет плательщика взносов", размещенного на корпоративном портале ФСЗН.</w:t>
      </w:r>
    </w:p>
    <w:p w:rsidR="00767F0C" w:rsidRPr="00515F94" w:rsidRDefault="004C2F46" w:rsidP="00515F94">
      <w:pPr>
        <w:pStyle w:val="a3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bookmarkStart w:id="5" w:name="57"/>
      <w:bookmarkEnd w:id="5"/>
      <w:r w:rsidRPr="00515F94">
        <w:rPr>
          <w:rFonts w:ascii="Times New Roman" w:hAnsi="Times New Roman" w:cs="Times New Roman"/>
          <w:color w:val="000000"/>
          <w:sz w:val="30"/>
          <w:szCs w:val="30"/>
        </w:rPr>
        <w:lastRenderedPageBreak/>
        <w:t> </w:t>
      </w:r>
      <w:r w:rsidR="005423BD" w:rsidRPr="00515F94">
        <w:rPr>
          <w:rFonts w:ascii="Times New Roman" w:hAnsi="Times New Roman" w:cs="Times New Roman"/>
          <w:iCs/>
          <w:color w:val="000000"/>
          <w:sz w:val="30"/>
          <w:szCs w:val="30"/>
        </w:rPr>
        <w:t>Информация о трудовой деятельности предоставляется ФСЗН нанимателям на безвозмездной основе.</w:t>
      </w:r>
    </w:p>
    <w:p w:rsidR="00767F0C" w:rsidRPr="00515F94" w:rsidRDefault="00767F0C" w:rsidP="001E58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На момент направления запроса в ФСЗН работник должен быть принят на работу к данному нанимателю. В ином случае ФСЗН информацию о трудовой деятельности работника нанимателю не предоставит.</w:t>
      </w:r>
    </w:p>
    <w:p w:rsidR="00E44A5C" w:rsidRPr="00515F94" w:rsidRDefault="00E44A5C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Для получения информации о трудовой деятельности руководитель организации (иное уполномоченное должностное лицо организации) должен сформировать соответствующий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в ФСЗН по установленной форме (приложение 1 к Инструкции о трудовых книжках в новой редакции).</w:t>
      </w:r>
    </w:p>
    <w:p w:rsidR="00E44A5C" w:rsidRPr="00515F94" w:rsidRDefault="00E44A5C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6" w:name="62"/>
      <w:bookmarkEnd w:id="6"/>
      <w:r w:rsidRPr="00515F94">
        <w:rPr>
          <w:rFonts w:ascii="Times New Roman" w:hAnsi="Times New Roman" w:cs="Times New Roman"/>
          <w:color w:val="000000"/>
          <w:sz w:val="30"/>
          <w:szCs w:val="30"/>
        </w:rPr>
        <w:t>В нем необходимо указать:</w:t>
      </w:r>
    </w:p>
    <w:p w:rsidR="00E44A5C" w:rsidRPr="00515F94" w:rsidRDefault="00E44A5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7" w:name="63"/>
      <w:bookmarkEnd w:id="7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сведения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плательщике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обязательных страховых взносов (учетный номер плательщика в органе ФСЗН, наименование, страховой номер ИЛС уполномоченного лица, запрашивающего сведения, содержащийся в его страховом свидетельстве государственного социального страхования (далее свидетельство социального страхования);</w:t>
      </w:r>
    </w:p>
    <w:p w:rsidR="00E44A5C" w:rsidRPr="00515F94" w:rsidRDefault="00E44A5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8" w:name="64"/>
      <w:bookmarkEnd w:id="8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515F94">
        <w:rPr>
          <w:rFonts w:ascii="Times New Roman" w:hAnsi="Times New Roman" w:cs="Times New Roman"/>
          <w:bCs/>
          <w:color w:val="000000"/>
          <w:sz w:val="30"/>
          <w:szCs w:val="30"/>
        </w:rPr>
        <w:t>страховой номер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ИЛС, содержащийся в свидетельстве социального страхования лица, по которому запрашиваются сведения о трудовой деятельности.</w:t>
      </w:r>
    </w:p>
    <w:p w:rsidR="00564CA8" w:rsidRPr="00515F94" w:rsidRDefault="00564CA8" w:rsidP="00515F9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На едином портале электронных услуг https://platform.gov.by для всех нанимателей с 4 января 2024 года доступна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электронная услуга "Предоставление сведений о трудовой деятельности застрахованного лица (для оформления дубликата трудовой книжки)" (код - 3.25.12).</w:t>
      </w:r>
    </w:p>
    <w:p w:rsidR="001B54FA" w:rsidRPr="00515F94" w:rsidRDefault="001B54FA" w:rsidP="00515F9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о трудовой деятельности предоставляется ФСЗН по определенной форме и содержит следующие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сведения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(приложение 2 к Инструкции о трудовых книжках в новой редакции):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9" w:name="67"/>
      <w:bookmarkEnd w:id="9"/>
      <w:r w:rsidRPr="00515F94">
        <w:rPr>
          <w:rFonts w:ascii="Times New Roman" w:hAnsi="Times New Roman" w:cs="Times New Roman"/>
          <w:color w:val="000000"/>
          <w:sz w:val="30"/>
          <w:szCs w:val="30"/>
        </w:rPr>
        <w:t>- о застрахованном лице (его Ф.И.О., страховой номер);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0" w:name="68"/>
      <w:bookmarkEnd w:id="10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- трудовой деятельности (отдельно по каждому нанимателю). В частности, указываются наименование нанимателя, его УНП, адрес нахождения и др. Также в данном блоке указываются сведения о приеме на работу и увольнении с работы, о периоде работы по должности служащего, профессии рабочего, о присвоении квалификационной категории/разряда/класса / </w:t>
      </w: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>класса</w:t>
      </w:r>
      <w:proofErr w:type="gramEnd"/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государственного гражданского служащего (квалификационного класса, классного чина, персонального звания, дипломатического ранга), информация по кодам основания увольнения.</w:t>
      </w:r>
    </w:p>
    <w:p w:rsidR="001B54FA" w:rsidRPr="00515F94" w:rsidRDefault="001B54FA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2)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запросить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15F9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прежних нанимателей 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>на основании информации о трудовой деятельности, полученной от ФСЗН, информацию, нужную для заполнения сведений о работе в дубликате трудовой книжки.</w:t>
      </w:r>
    </w:p>
    <w:p w:rsidR="00767F0C" w:rsidRPr="00515F94" w:rsidRDefault="00767F0C" w:rsidP="00515F94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1" w:name="69"/>
      <w:bookmarkEnd w:id="11"/>
      <w:r w:rsidRPr="00515F94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 оформлении дубликата трудовой книжки наниматель может не обращаться к прежним нанимателям за получением информации, необходимой для заполнения сведений о работе в дубликате трудовой книжки</w:t>
      </w:r>
      <w:bookmarkStart w:id="12" w:name="71"/>
      <w:bookmarkEnd w:id="12"/>
      <w:r w:rsidRPr="00515F94">
        <w:rPr>
          <w:rFonts w:ascii="Times New Roman" w:hAnsi="Times New Roman" w:cs="Times New Roman"/>
          <w:color w:val="000000"/>
          <w:sz w:val="30"/>
          <w:szCs w:val="30"/>
        </w:rPr>
        <w:t>, если информация о трудовой деятельности работника предоставлена ФСЗН в полном объеме.</w:t>
      </w:r>
    </w:p>
    <w:p w:rsidR="00767F0C" w:rsidRPr="00515F94" w:rsidRDefault="00767F0C" w:rsidP="001E5831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Например, когда за дубликатом обращается работник, у которого стаж работы начался только с 2021 г. и в отношении которого в ФСЗН имеются сведения о виде договора, заключенного с указанным работником, наименовании профессии (должности), наименовании структурного подразделения, есть сведения об основаниях увольнения данного работника и т.д.</w:t>
      </w:r>
    </w:p>
    <w:p w:rsidR="005B633F" w:rsidRPr="00515F94" w:rsidRDefault="005B633F" w:rsidP="00515F94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15F94">
        <w:rPr>
          <w:rFonts w:ascii="Times New Roman" w:hAnsi="Times New Roman" w:cs="Times New Roman"/>
          <w:color w:val="000000"/>
          <w:sz w:val="30"/>
          <w:szCs w:val="30"/>
        </w:rPr>
        <w:t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N 40 (в редакции от 30.11.2023 N 47).</w:t>
      </w:r>
      <w:proofErr w:type="gramEnd"/>
    </w:p>
    <w:p w:rsidR="001B54FA" w:rsidRPr="00515F94" w:rsidRDefault="001B54FA" w:rsidP="00515F94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F94">
        <w:rPr>
          <w:rFonts w:ascii="Times New Roman" w:hAnsi="Times New Roman" w:cs="Times New Roman"/>
          <w:color w:val="000000"/>
          <w:sz w:val="30"/>
          <w:szCs w:val="30"/>
        </w:rPr>
        <w:t> </w:t>
      </w:r>
      <w:r w:rsidRPr="00515F94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4C2F46" w:rsidRPr="00A47459" w:rsidRDefault="004C2F46" w:rsidP="00515F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A47459" w:rsidRPr="00A47459" w:rsidRDefault="00A47459" w:rsidP="00515F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3274BE" w:rsidRDefault="003274BE" w:rsidP="00515F94">
      <w:pPr>
        <w:spacing w:line="240" w:lineRule="auto"/>
      </w:pPr>
    </w:p>
    <w:p w:rsidR="00515F94" w:rsidRDefault="00515F94">
      <w:pPr>
        <w:spacing w:line="240" w:lineRule="auto"/>
      </w:pPr>
    </w:p>
    <w:sectPr w:rsidR="005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12C"/>
    <w:multiLevelType w:val="multilevel"/>
    <w:tmpl w:val="58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70630"/>
    <w:multiLevelType w:val="multilevel"/>
    <w:tmpl w:val="3EB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9"/>
    <w:rsid w:val="001B54FA"/>
    <w:rsid w:val="001E5831"/>
    <w:rsid w:val="003274BE"/>
    <w:rsid w:val="00353AD8"/>
    <w:rsid w:val="004C2F46"/>
    <w:rsid w:val="004D6E34"/>
    <w:rsid w:val="00515F94"/>
    <w:rsid w:val="005423BD"/>
    <w:rsid w:val="00564CA8"/>
    <w:rsid w:val="005B633F"/>
    <w:rsid w:val="0064327B"/>
    <w:rsid w:val="00646FA2"/>
    <w:rsid w:val="00767F0C"/>
    <w:rsid w:val="007D7D3C"/>
    <w:rsid w:val="00841702"/>
    <w:rsid w:val="00947954"/>
    <w:rsid w:val="00A47459"/>
    <w:rsid w:val="00D600FF"/>
    <w:rsid w:val="00E44A5C"/>
    <w:rsid w:val="00F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Демчукова Тамара Васильевна</cp:lastModifiedBy>
  <cp:revision>16</cp:revision>
  <dcterms:created xsi:type="dcterms:W3CDTF">2024-04-16T07:18:00Z</dcterms:created>
  <dcterms:modified xsi:type="dcterms:W3CDTF">2024-04-19T14:01:00Z</dcterms:modified>
</cp:coreProperties>
</file>