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9D71" w14:textId="03757B17" w:rsidR="00C7000E" w:rsidRPr="00C7000E" w:rsidRDefault="00C7000E" w:rsidP="00C7000E">
      <w:pPr>
        <w:spacing w:after="0" w:line="240" w:lineRule="auto"/>
        <w:jc w:val="center"/>
        <w:outlineLvl w:val="0"/>
        <w:rPr>
          <w:rFonts w:ascii="Times New Roman" w:eastAsia="Times New Roman" w:hAnsi="Times New Roman" w:cs="Times New Roman"/>
          <w:b/>
          <w:bCs/>
          <w:color w:val="000000"/>
          <w:kern w:val="36"/>
          <w:sz w:val="45"/>
          <w:szCs w:val="45"/>
          <w:lang w:eastAsia="ru-RU"/>
          <w14:ligatures w14:val="none"/>
        </w:rPr>
      </w:pPr>
      <w:r w:rsidRPr="00C7000E">
        <w:rPr>
          <w:rFonts w:ascii="Times New Roman" w:eastAsia="Times New Roman" w:hAnsi="Times New Roman" w:cs="Times New Roman"/>
          <w:b/>
          <w:bCs/>
          <w:color w:val="000000"/>
          <w:kern w:val="36"/>
          <w:sz w:val="45"/>
          <w:szCs w:val="45"/>
          <w:lang w:eastAsia="ru-RU"/>
          <w14:ligatures w14:val="none"/>
        </w:rPr>
        <w:t>Новации законодательства по вопросам организации санаторно-курортного лечения и оздоровления</w:t>
      </w:r>
    </w:p>
    <w:p w14:paraId="5FB79B34" w14:textId="77777777" w:rsidR="00C7000E" w:rsidRPr="00C7000E" w:rsidRDefault="00C7000E" w:rsidP="00B67EEC">
      <w:pPr>
        <w:spacing w:line="240" w:lineRule="auto"/>
        <w:ind w:left="720"/>
        <w:textAlignment w:val="top"/>
        <w:rPr>
          <w:rFonts w:ascii="Arial" w:eastAsia="Times New Roman" w:hAnsi="Arial" w:cs="Arial"/>
          <w:color w:val="000000"/>
          <w:kern w:val="0"/>
          <w:sz w:val="20"/>
          <w:szCs w:val="20"/>
          <w:lang w:eastAsia="ru-RU"/>
          <w14:ligatures w14:val="none"/>
        </w:rPr>
      </w:pPr>
    </w:p>
    <w:p w14:paraId="21CA0A0F" w14:textId="77777777" w:rsidR="00C7000E" w:rsidRPr="00C7000E" w:rsidRDefault="00C7000E" w:rsidP="00C7000E">
      <w:pPr>
        <w:shd w:val="clear" w:color="auto" w:fill="FFFFFF"/>
        <w:spacing w:after="0" w:line="240" w:lineRule="auto"/>
        <w:rPr>
          <w:rFonts w:ascii="Times New Roman" w:eastAsia="Times New Roman" w:hAnsi="Times New Roman" w:cs="Times New Roman"/>
          <w:color w:val="000000"/>
          <w:kern w:val="0"/>
          <w:sz w:val="28"/>
          <w:szCs w:val="28"/>
          <w:lang w:eastAsia="ru-RU"/>
          <w14:ligatures w14:val="none"/>
        </w:rPr>
      </w:pPr>
      <w:r w:rsidRPr="00C7000E">
        <w:rPr>
          <w:rFonts w:ascii="Times New Roman" w:eastAsia="Times New Roman" w:hAnsi="Times New Roman" w:cs="Times New Roman"/>
          <w:b/>
          <w:bCs/>
          <w:color w:val="000000"/>
          <w:kern w:val="0"/>
          <w:sz w:val="28"/>
          <w:szCs w:val="28"/>
          <w:lang w:eastAsia="ru-RU"/>
          <w14:ligatures w14:val="none"/>
        </w:rPr>
        <w:t>2 ноября 2023 г. Главой государства подписан Указ Президента Республики Беларусь № 343 «</w:t>
      </w:r>
      <w:hyperlink r:id="rId5" w:tgtFrame="_blank" w:history="1">
        <w:r w:rsidRPr="00C7000E">
          <w:rPr>
            <w:rFonts w:ascii="Times New Roman" w:eastAsia="Times New Roman" w:hAnsi="Times New Roman" w:cs="Times New Roman"/>
            <w:b/>
            <w:bCs/>
            <w:color w:val="003366"/>
            <w:kern w:val="0"/>
            <w:sz w:val="28"/>
            <w:szCs w:val="28"/>
            <w:u w:val="single"/>
            <w:lang w:eastAsia="ru-RU"/>
            <w14:ligatures w14:val="none"/>
          </w:rPr>
          <w:t>Об изменении указов Президента Республики Беларусь</w:t>
        </w:r>
      </w:hyperlink>
      <w:r w:rsidRPr="00C7000E">
        <w:rPr>
          <w:rFonts w:ascii="Times New Roman" w:eastAsia="Times New Roman" w:hAnsi="Times New Roman" w:cs="Times New Roman"/>
          <w:b/>
          <w:bCs/>
          <w:color w:val="000000"/>
          <w:kern w:val="0"/>
          <w:sz w:val="28"/>
          <w:szCs w:val="28"/>
          <w:lang w:eastAsia="ru-RU"/>
          <w14:ligatures w14:val="none"/>
        </w:rPr>
        <w:t>» (далее – Указ № 343), направленный на совершенствование нормативного правового регулирования организации санаторно-курортного лечения и оздоровления населения.</w:t>
      </w:r>
    </w:p>
    <w:p w14:paraId="0CC2EA7F" w14:textId="77777777" w:rsidR="00C7000E" w:rsidRDefault="00C7000E" w:rsidP="00C7000E">
      <w:pPr>
        <w:shd w:val="clear" w:color="auto" w:fill="FFFFFF"/>
        <w:spacing w:after="0" w:line="240" w:lineRule="auto"/>
        <w:rPr>
          <w:rFonts w:ascii="Times New Roman" w:eastAsia="Times New Roman" w:hAnsi="Times New Roman" w:cs="Times New Roman"/>
          <w:color w:val="000000"/>
          <w:kern w:val="0"/>
          <w:sz w:val="28"/>
          <w:szCs w:val="28"/>
          <w:lang w:eastAsia="ru-RU"/>
          <w14:ligatures w14:val="none"/>
        </w:rPr>
      </w:pPr>
    </w:p>
    <w:p w14:paraId="5EF0B811" w14:textId="4CFFCF5C" w:rsidR="00C7000E" w:rsidRPr="00C7000E" w:rsidRDefault="00C7000E" w:rsidP="00C7000E">
      <w:pPr>
        <w:shd w:val="clear" w:color="auto" w:fill="FFFFFF"/>
        <w:spacing w:after="0" w:line="240" w:lineRule="auto"/>
        <w:rPr>
          <w:rFonts w:ascii="Times New Roman" w:eastAsia="Times New Roman" w:hAnsi="Times New Roman" w:cs="Times New Roman"/>
          <w:color w:val="000000"/>
          <w:kern w:val="0"/>
          <w:sz w:val="28"/>
          <w:szCs w:val="28"/>
          <w:lang w:eastAsia="ru-RU"/>
          <w14:ligatures w14:val="none"/>
        </w:rPr>
      </w:pPr>
      <w:r w:rsidRPr="00C7000E">
        <w:rPr>
          <w:rFonts w:ascii="Times New Roman" w:eastAsia="Times New Roman" w:hAnsi="Times New Roman" w:cs="Times New Roman"/>
          <w:color w:val="000000"/>
          <w:kern w:val="0"/>
          <w:sz w:val="28"/>
          <w:szCs w:val="28"/>
          <w:lang w:eastAsia="ru-RU"/>
          <w14:ligatures w14:val="none"/>
        </w:rPr>
        <w:t>В частности, Указом № 343 произведена комплексная корректировка Указа Президента Республики Беларусь от 28 августа 2006 г. № 542 «О санаторно-курортном лечении и оздоровлении населения» (далее – Указ № 542) с учетом практики его применения и необходимости приведения его в соответствие с новеллами законодательных актов по смежным вопросам (в том числе о государственном социальном страховании, об образовании, о правах инвалидов и их социальной интеграции, об административных процедурах и др.).</w:t>
      </w:r>
    </w:p>
    <w:p w14:paraId="53D23D1D" w14:textId="77777777" w:rsidR="00C7000E" w:rsidRPr="00C7000E" w:rsidRDefault="00C7000E" w:rsidP="00C7000E">
      <w:pPr>
        <w:shd w:val="clear" w:color="auto" w:fill="FFFFFF"/>
        <w:spacing w:after="0" w:line="240" w:lineRule="auto"/>
        <w:rPr>
          <w:rFonts w:ascii="Times New Roman" w:eastAsia="Times New Roman" w:hAnsi="Times New Roman" w:cs="Times New Roman"/>
          <w:color w:val="000000"/>
          <w:kern w:val="0"/>
          <w:sz w:val="28"/>
          <w:szCs w:val="28"/>
          <w:lang w:eastAsia="ru-RU"/>
          <w14:ligatures w14:val="none"/>
        </w:rPr>
      </w:pPr>
      <w:r w:rsidRPr="00C7000E">
        <w:rPr>
          <w:rFonts w:ascii="Times New Roman" w:eastAsia="Times New Roman" w:hAnsi="Times New Roman" w:cs="Times New Roman"/>
          <w:color w:val="000000"/>
          <w:kern w:val="0"/>
          <w:sz w:val="28"/>
          <w:szCs w:val="28"/>
          <w:lang w:eastAsia="ru-RU"/>
          <w14:ligatures w14:val="none"/>
        </w:rPr>
        <w:t>Указ № 343 изменяет правовое регулирование следующих вопросов организации санаторно-курортного лечения и оздоровления населения.</w:t>
      </w:r>
    </w:p>
    <w:p w14:paraId="2C3EECF6" w14:textId="77777777" w:rsidR="00C7000E" w:rsidRDefault="00C7000E" w:rsidP="00C7000E">
      <w:pPr>
        <w:shd w:val="clear" w:color="auto" w:fill="FFFFFF"/>
        <w:spacing w:after="0" w:line="240" w:lineRule="auto"/>
        <w:rPr>
          <w:rFonts w:ascii="Times New Roman" w:eastAsia="Times New Roman" w:hAnsi="Times New Roman" w:cs="Times New Roman"/>
          <w:color w:val="000000"/>
          <w:kern w:val="0"/>
          <w:sz w:val="28"/>
          <w:szCs w:val="28"/>
          <w:lang w:eastAsia="ru-RU"/>
          <w14:ligatures w14:val="none"/>
        </w:rPr>
      </w:pPr>
    </w:p>
    <w:p w14:paraId="437F72AD" w14:textId="2CAAB718" w:rsidR="00C7000E" w:rsidRPr="00C7000E" w:rsidRDefault="00C7000E" w:rsidP="00C7000E">
      <w:pPr>
        <w:shd w:val="clear" w:color="auto" w:fill="FFFFFF"/>
        <w:spacing w:after="0" w:line="240" w:lineRule="auto"/>
        <w:rPr>
          <w:rFonts w:ascii="Times New Roman" w:eastAsia="Times New Roman" w:hAnsi="Times New Roman" w:cs="Times New Roman"/>
          <w:color w:val="000000"/>
          <w:kern w:val="0"/>
          <w:sz w:val="28"/>
          <w:szCs w:val="28"/>
          <w:lang w:eastAsia="ru-RU"/>
          <w14:ligatures w14:val="none"/>
        </w:rPr>
      </w:pPr>
      <w:r w:rsidRPr="00C7000E">
        <w:rPr>
          <w:rFonts w:ascii="Times New Roman" w:eastAsia="Times New Roman" w:hAnsi="Times New Roman" w:cs="Times New Roman"/>
          <w:color w:val="000000"/>
          <w:kern w:val="0"/>
          <w:sz w:val="28"/>
          <w:szCs w:val="28"/>
          <w:lang w:eastAsia="ru-RU"/>
          <w14:ligatures w14:val="none"/>
        </w:rPr>
        <w:t>1. Согласно законодательству о здравоохранении </w:t>
      </w:r>
      <w:r w:rsidRPr="00C7000E">
        <w:rPr>
          <w:rFonts w:ascii="Times New Roman" w:eastAsia="Times New Roman" w:hAnsi="Times New Roman" w:cs="Times New Roman"/>
          <w:b/>
          <w:bCs/>
          <w:color w:val="000000"/>
          <w:kern w:val="0"/>
          <w:sz w:val="28"/>
          <w:szCs w:val="28"/>
          <w:lang w:eastAsia="ru-RU"/>
          <w14:ligatures w14:val="none"/>
        </w:rPr>
        <w:t>усовершенствован порядок медицинского отбора родителей, направляющихся на совместное санаторно-курортное лечение с детьми,</w:t>
      </w:r>
      <w:r w:rsidRPr="00C7000E">
        <w:rPr>
          <w:rFonts w:ascii="Times New Roman" w:eastAsia="Times New Roman" w:hAnsi="Times New Roman" w:cs="Times New Roman"/>
          <w:color w:val="000000"/>
          <w:kern w:val="0"/>
          <w:sz w:val="28"/>
          <w:szCs w:val="28"/>
          <w:lang w:eastAsia="ru-RU"/>
          <w14:ligatures w14:val="none"/>
        </w:rPr>
        <w:t> – необходимость их совместного лечения нужно обосновывать заключением врачебно-консультационной комиссии (абзац второй части второй пункта 1 Указа № 542). Для детей по-прежнему представляется медицинская справка о состоянии здоровья.</w:t>
      </w:r>
    </w:p>
    <w:p w14:paraId="1F1D5607" w14:textId="77777777" w:rsidR="00C7000E" w:rsidRDefault="00C7000E" w:rsidP="00C7000E">
      <w:pPr>
        <w:shd w:val="clear" w:color="auto" w:fill="FFFFFF"/>
        <w:spacing w:after="0" w:line="240" w:lineRule="auto"/>
        <w:rPr>
          <w:rFonts w:ascii="Times New Roman" w:eastAsia="Times New Roman" w:hAnsi="Times New Roman" w:cs="Times New Roman"/>
          <w:color w:val="000000"/>
          <w:kern w:val="0"/>
          <w:sz w:val="28"/>
          <w:szCs w:val="28"/>
          <w:lang w:eastAsia="ru-RU"/>
          <w14:ligatures w14:val="none"/>
        </w:rPr>
      </w:pPr>
    </w:p>
    <w:p w14:paraId="0B5F3B54" w14:textId="051559A9" w:rsidR="00C7000E" w:rsidRPr="00C7000E" w:rsidRDefault="00C7000E" w:rsidP="00C7000E">
      <w:pPr>
        <w:shd w:val="clear" w:color="auto" w:fill="FFFFFF"/>
        <w:spacing w:after="0" w:line="240" w:lineRule="auto"/>
        <w:rPr>
          <w:rFonts w:ascii="Times New Roman" w:eastAsia="Times New Roman" w:hAnsi="Times New Roman" w:cs="Times New Roman"/>
          <w:color w:val="000000"/>
          <w:kern w:val="0"/>
          <w:sz w:val="28"/>
          <w:szCs w:val="28"/>
          <w:lang w:eastAsia="ru-RU"/>
          <w14:ligatures w14:val="none"/>
        </w:rPr>
      </w:pPr>
      <w:r w:rsidRPr="00C7000E">
        <w:rPr>
          <w:rFonts w:ascii="Times New Roman" w:eastAsia="Times New Roman" w:hAnsi="Times New Roman" w:cs="Times New Roman"/>
          <w:color w:val="000000"/>
          <w:kern w:val="0"/>
          <w:sz w:val="28"/>
          <w:szCs w:val="28"/>
          <w:lang w:eastAsia="ru-RU"/>
          <w14:ligatures w14:val="none"/>
        </w:rPr>
        <w:t>2. </w:t>
      </w:r>
      <w:r w:rsidRPr="00C7000E">
        <w:rPr>
          <w:rFonts w:ascii="Times New Roman" w:eastAsia="Times New Roman" w:hAnsi="Times New Roman" w:cs="Times New Roman"/>
          <w:b/>
          <w:bCs/>
          <w:color w:val="000000"/>
          <w:kern w:val="0"/>
          <w:sz w:val="28"/>
          <w:szCs w:val="28"/>
          <w:lang w:eastAsia="ru-RU"/>
          <w14:ligatures w14:val="none"/>
        </w:rPr>
        <w:t>Правительство наделено компетенцией</w:t>
      </w:r>
      <w:r w:rsidRPr="00C7000E">
        <w:rPr>
          <w:rFonts w:ascii="Times New Roman" w:eastAsia="Times New Roman" w:hAnsi="Times New Roman" w:cs="Times New Roman"/>
          <w:color w:val="000000"/>
          <w:kern w:val="0"/>
          <w:sz w:val="28"/>
          <w:szCs w:val="28"/>
          <w:lang w:eastAsia="ru-RU"/>
          <w14:ligatures w14:val="none"/>
        </w:rPr>
        <w:t> на установление:</w:t>
      </w:r>
    </w:p>
    <w:p w14:paraId="5F73CF3E" w14:textId="77777777" w:rsidR="00C7000E" w:rsidRPr="00C7000E" w:rsidRDefault="00C7000E" w:rsidP="00C7000E">
      <w:pPr>
        <w:numPr>
          <w:ilvl w:val="0"/>
          <w:numId w:val="2"/>
        </w:numPr>
        <w:spacing w:after="0" w:line="240" w:lineRule="auto"/>
        <w:rPr>
          <w:rFonts w:ascii="Times New Roman" w:eastAsia="Times New Roman" w:hAnsi="Times New Roman" w:cs="Times New Roman"/>
          <w:color w:val="000000"/>
          <w:kern w:val="0"/>
          <w:sz w:val="28"/>
          <w:szCs w:val="28"/>
          <w:lang w:eastAsia="ru-RU"/>
          <w14:ligatures w14:val="none"/>
        </w:rPr>
      </w:pPr>
      <w:r w:rsidRPr="00C7000E">
        <w:rPr>
          <w:rFonts w:ascii="Times New Roman" w:eastAsia="Times New Roman" w:hAnsi="Times New Roman" w:cs="Times New Roman"/>
          <w:color w:val="000000"/>
          <w:kern w:val="0"/>
          <w:sz w:val="28"/>
          <w:szCs w:val="28"/>
          <w:lang w:eastAsia="ru-RU"/>
          <w14:ligatures w14:val="none"/>
        </w:rPr>
        <w:t>критериев, параметров оценки и порядка проведения государственной аттестации санаторно-курортных и оздоровительных организаций (</w:t>
      </w:r>
      <w:r w:rsidRPr="00C7000E">
        <w:rPr>
          <w:rFonts w:ascii="Times New Roman" w:eastAsia="Times New Roman" w:hAnsi="Times New Roman" w:cs="Times New Roman"/>
          <w:i/>
          <w:iCs/>
          <w:color w:val="000000"/>
          <w:kern w:val="0"/>
          <w:sz w:val="28"/>
          <w:szCs w:val="28"/>
          <w:lang w:eastAsia="ru-RU"/>
          <w14:ligatures w14:val="none"/>
        </w:rPr>
        <w:t>постановление Совета Министров Республики Беларусь от 1 ноября 2006 г. № 1450 «О государственной аттестации санаторно-курортных и оздоровительных организаций»</w:t>
      </w:r>
      <w:r w:rsidRPr="00C7000E">
        <w:rPr>
          <w:rFonts w:ascii="Times New Roman" w:eastAsia="Times New Roman" w:hAnsi="Times New Roman" w:cs="Times New Roman"/>
          <w:color w:val="000000"/>
          <w:kern w:val="0"/>
          <w:sz w:val="28"/>
          <w:szCs w:val="28"/>
          <w:lang w:eastAsia="ru-RU"/>
          <w14:ligatures w14:val="none"/>
        </w:rPr>
        <w:t>);</w:t>
      </w:r>
    </w:p>
    <w:p w14:paraId="78E27388" w14:textId="77777777" w:rsidR="00C7000E" w:rsidRPr="00C7000E" w:rsidRDefault="00C7000E" w:rsidP="00C7000E">
      <w:pPr>
        <w:numPr>
          <w:ilvl w:val="0"/>
          <w:numId w:val="2"/>
        </w:numPr>
        <w:spacing w:after="0" w:line="240" w:lineRule="auto"/>
        <w:rPr>
          <w:rFonts w:ascii="Times New Roman" w:eastAsia="Times New Roman" w:hAnsi="Times New Roman" w:cs="Times New Roman"/>
          <w:color w:val="000000"/>
          <w:kern w:val="0"/>
          <w:sz w:val="28"/>
          <w:szCs w:val="28"/>
          <w:lang w:eastAsia="ru-RU"/>
          <w14:ligatures w14:val="none"/>
        </w:rPr>
      </w:pPr>
      <w:r w:rsidRPr="00C7000E">
        <w:rPr>
          <w:rFonts w:ascii="Times New Roman" w:eastAsia="Times New Roman" w:hAnsi="Times New Roman" w:cs="Times New Roman"/>
          <w:color w:val="000000"/>
          <w:kern w:val="0"/>
          <w:sz w:val="28"/>
          <w:szCs w:val="28"/>
          <w:lang w:eastAsia="ru-RU"/>
          <w14:ligatures w14:val="none"/>
        </w:rPr>
        <w:t>перечня санаторно-курортных и оздоровительных организаций (</w:t>
      </w:r>
      <w:r w:rsidRPr="00C7000E">
        <w:rPr>
          <w:rFonts w:ascii="Times New Roman" w:eastAsia="Times New Roman" w:hAnsi="Times New Roman" w:cs="Times New Roman"/>
          <w:i/>
          <w:iCs/>
          <w:color w:val="000000"/>
          <w:kern w:val="0"/>
          <w:sz w:val="28"/>
          <w:szCs w:val="28"/>
          <w:lang w:eastAsia="ru-RU"/>
          <w14:ligatures w14:val="none"/>
        </w:rPr>
        <w:t>постановление Совета Министров Республики Беларусь от 26 октября 2021 г. № 610 «О перечнях санаторно-курортных и оздоровительных организаций»</w:t>
      </w:r>
      <w:r w:rsidRPr="00C7000E">
        <w:rPr>
          <w:rFonts w:ascii="Times New Roman" w:eastAsia="Times New Roman" w:hAnsi="Times New Roman" w:cs="Times New Roman"/>
          <w:color w:val="000000"/>
          <w:kern w:val="0"/>
          <w:sz w:val="28"/>
          <w:szCs w:val="28"/>
          <w:lang w:eastAsia="ru-RU"/>
          <w14:ligatures w14:val="none"/>
        </w:rPr>
        <w:t>);</w:t>
      </w:r>
    </w:p>
    <w:p w14:paraId="22772BD5" w14:textId="77777777" w:rsidR="00C7000E" w:rsidRPr="00C7000E" w:rsidRDefault="00C7000E" w:rsidP="00C7000E">
      <w:pPr>
        <w:numPr>
          <w:ilvl w:val="0"/>
          <w:numId w:val="2"/>
        </w:numPr>
        <w:spacing w:after="0" w:line="240" w:lineRule="auto"/>
        <w:rPr>
          <w:rFonts w:ascii="Times New Roman" w:eastAsia="Times New Roman" w:hAnsi="Times New Roman" w:cs="Times New Roman"/>
          <w:color w:val="000000"/>
          <w:kern w:val="0"/>
          <w:sz w:val="28"/>
          <w:szCs w:val="28"/>
          <w:lang w:eastAsia="ru-RU"/>
          <w14:ligatures w14:val="none"/>
        </w:rPr>
      </w:pPr>
      <w:r w:rsidRPr="00C7000E">
        <w:rPr>
          <w:rFonts w:ascii="Times New Roman" w:eastAsia="Times New Roman" w:hAnsi="Times New Roman" w:cs="Times New Roman"/>
          <w:color w:val="000000"/>
          <w:kern w:val="0"/>
          <w:sz w:val="28"/>
          <w:szCs w:val="28"/>
          <w:lang w:eastAsia="ru-RU"/>
          <w14:ligatures w14:val="none"/>
        </w:rPr>
        <w:t>перечня услуг, включаемых в стоимость путевки (</w:t>
      </w:r>
      <w:r w:rsidRPr="00C7000E">
        <w:rPr>
          <w:rFonts w:ascii="Times New Roman" w:eastAsia="Times New Roman" w:hAnsi="Times New Roman" w:cs="Times New Roman"/>
          <w:i/>
          <w:iCs/>
          <w:color w:val="000000"/>
          <w:kern w:val="0"/>
          <w:sz w:val="28"/>
          <w:szCs w:val="28"/>
          <w:lang w:eastAsia="ru-RU"/>
          <w14:ligatures w14:val="none"/>
        </w:rPr>
        <w:t>постановление Совета Министров Республики Беларусь от 27 декабря 2023 г. № 945 «О мерах по реализации Указа Президента Республики Беларусь от 2 ноября 2023 г. № 343»</w:t>
      </w:r>
      <w:r w:rsidRPr="00C7000E">
        <w:rPr>
          <w:rFonts w:ascii="Times New Roman" w:eastAsia="Times New Roman" w:hAnsi="Times New Roman" w:cs="Times New Roman"/>
          <w:color w:val="000000"/>
          <w:kern w:val="0"/>
          <w:sz w:val="28"/>
          <w:szCs w:val="28"/>
          <w:lang w:eastAsia="ru-RU"/>
          <w14:ligatures w14:val="none"/>
        </w:rPr>
        <w:t>);</w:t>
      </w:r>
    </w:p>
    <w:p w14:paraId="50D954EF" w14:textId="77777777" w:rsidR="00C7000E" w:rsidRPr="00C7000E" w:rsidRDefault="00C7000E" w:rsidP="00C7000E">
      <w:pPr>
        <w:numPr>
          <w:ilvl w:val="0"/>
          <w:numId w:val="2"/>
        </w:numPr>
        <w:spacing w:after="0" w:line="240" w:lineRule="auto"/>
        <w:rPr>
          <w:rFonts w:ascii="Times New Roman" w:eastAsia="Times New Roman" w:hAnsi="Times New Roman" w:cs="Times New Roman"/>
          <w:color w:val="000000"/>
          <w:kern w:val="0"/>
          <w:sz w:val="28"/>
          <w:szCs w:val="28"/>
          <w:lang w:eastAsia="ru-RU"/>
          <w14:ligatures w14:val="none"/>
        </w:rPr>
      </w:pPr>
      <w:r w:rsidRPr="00C7000E">
        <w:rPr>
          <w:rFonts w:ascii="Times New Roman" w:eastAsia="Times New Roman" w:hAnsi="Times New Roman" w:cs="Times New Roman"/>
          <w:color w:val="000000"/>
          <w:kern w:val="0"/>
          <w:sz w:val="28"/>
          <w:szCs w:val="28"/>
          <w:lang w:eastAsia="ru-RU"/>
          <w14:ligatures w14:val="none"/>
        </w:rPr>
        <w:lastRenderedPageBreak/>
        <w:t>порядка выплаты денежной помощи на оздоровление лицам, указанным в подпунктах 1.1 – 1.5 пункта 1 статьи 12 Закона Республики Беларусь «О государственных социальных льготах, правах и гарантиях для отдельных категорий граждан» (ветеранам Великой Отечественной войны и другим лицам, имеющим право на такую выплату) (</w:t>
      </w:r>
      <w:r w:rsidRPr="00C7000E">
        <w:rPr>
          <w:rFonts w:ascii="Times New Roman" w:eastAsia="Times New Roman" w:hAnsi="Times New Roman" w:cs="Times New Roman"/>
          <w:i/>
          <w:iCs/>
          <w:color w:val="000000"/>
          <w:kern w:val="0"/>
          <w:sz w:val="28"/>
          <w:szCs w:val="28"/>
          <w:lang w:eastAsia="ru-RU"/>
          <w14:ligatures w14:val="none"/>
        </w:rPr>
        <w:t>постановление Совета Министров Республики Беларусь от 31 января 2008 г. № 146 «О порядке выплаты денежной помощи на оздоровление»</w:t>
      </w:r>
      <w:r w:rsidRPr="00C7000E">
        <w:rPr>
          <w:rFonts w:ascii="Times New Roman" w:eastAsia="Times New Roman" w:hAnsi="Times New Roman" w:cs="Times New Roman"/>
          <w:color w:val="000000"/>
          <w:kern w:val="0"/>
          <w:sz w:val="28"/>
          <w:szCs w:val="28"/>
          <w:lang w:eastAsia="ru-RU"/>
          <w14:ligatures w14:val="none"/>
        </w:rPr>
        <w:t>);</w:t>
      </w:r>
    </w:p>
    <w:p w14:paraId="3C9C2466" w14:textId="77777777" w:rsidR="00C7000E" w:rsidRPr="00C7000E" w:rsidRDefault="00C7000E" w:rsidP="00C7000E">
      <w:pPr>
        <w:numPr>
          <w:ilvl w:val="0"/>
          <w:numId w:val="2"/>
        </w:numPr>
        <w:spacing w:after="0" w:line="240" w:lineRule="auto"/>
        <w:rPr>
          <w:rFonts w:ascii="Times New Roman" w:eastAsia="Times New Roman" w:hAnsi="Times New Roman" w:cs="Times New Roman"/>
          <w:color w:val="000000"/>
          <w:kern w:val="0"/>
          <w:sz w:val="28"/>
          <w:szCs w:val="28"/>
          <w:lang w:eastAsia="ru-RU"/>
          <w14:ligatures w14:val="none"/>
        </w:rPr>
      </w:pPr>
      <w:r w:rsidRPr="00C7000E">
        <w:rPr>
          <w:rFonts w:ascii="Times New Roman" w:eastAsia="Times New Roman" w:hAnsi="Times New Roman" w:cs="Times New Roman"/>
          <w:color w:val="000000"/>
          <w:kern w:val="0"/>
          <w:sz w:val="28"/>
          <w:szCs w:val="28"/>
          <w:lang w:eastAsia="ru-RU"/>
          <w14:ligatures w14:val="none"/>
        </w:rPr>
        <w:t>порядка и условий бесплатного проезда детей, направляемых на санаторно-курортное лечение или оздоровление в составе организованных групп, и сопровождающих их педагогических работников от места жительства до места санаторно-курортного лечения или оздоровления и обратно (</w:t>
      </w:r>
      <w:r w:rsidRPr="00C7000E">
        <w:rPr>
          <w:rFonts w:ascii="Times New Roman" w:eastAsia="Times New Roman" w:hAnsi="Times New Roman" w:cs="Times New Roman"/>
          <w:i/>
          <w:iCs/>
          <w:color w:val="000000"/>
          <w:kern w:val="0"/>
          <w:sz w:val="28"/>
          <w:szCs w:val="28"/>
          <w:lang w:eastAsia="ru-RU"/>
          <w14:ligatures w14:val="none"/>
        </w:rPr>
        <w:t>постановление Совета Министров Республики Беларусь от 20 февраля 2008 г. № 234 «О порядке и условиях бесплатного проезда детей и сопровождающих их педагогических работников»</w:t>
      </w:r>
      <w:r w:rsidRPr="00C7000E">
        <w:rPr>
          <w:rFonts w:ascii="Times New Roman" w:eastAsia="Times New Roman" w:hAnsi="Times New Roman" w:cs="Times New Roman"/>
          <w:color w:val="000000"/>
          <w:kern w:val="0"/>
          <w:sz w:val="28"/>
          <w:szCs w:val="28"/>
          <w:lang w:eastAsia="ru-RU"/>
          <w14:ligatures w14:val="none"/>
        </w:rPr>
        <w:t>);</w:t>
      </w:r>
    </w:p>
    <w:p w14:paraId="4D2D3326" w14:textId="77777777" w:rsidR="00C7000E" w:rsidRPr="00C7000E" w:rsidRDefault="00C7000E" w:rsidP="00C7000E">
      <w:pPr>
        <w:numPr>
          <w:ilvl w:val="0"/>
          <w:numId w:val="2"/>
        </w:numPr>
        <w:spacing w:after="0" w:line="240" w:lineRule="auto"/>
        <w:rPr>
          <w:rFonts w:ascii="Times New Roman" w:eastAsia="Times New Roman" w:hAnsi="Times New Roman" w:cs="Times New Roman"/>
          <w:color w:val="000000"/>
          <w:kern w:val="0"/>
          <w:sz w:val="28"/>
          <w:szCs w:val="28"/>
          <w:lang w:eastAsia="ru-RU"/>
          <w14:ligatures w14:val="none"/>
        </w:rPr>
      </w:pPr>
      <w:r w:rsidRPr="00C7000E">
        <w:rPr>
          <w:rFonts w:ascii="Times New Roman" w:eastAsia="Times New Roman" w:hAnsi="Times New Roman" w:cs="Times New Roman"/>
          <w:color w:val="000000"/>
          <w:kern w:val="0"/>
          <w:sz w:val="28"/>
          <w:szCs w:val="28"/>
          <w:lang w:eastAsia="ru-RU"/>
          <w14:ligatures w14:val="none"/>
        </w:rPr>
        <w:t>Положения о комиссии по оздоровлению и санаторно-курортному лечению населения (</w:t>
      </w:r>
      <w:r w:rsidRPr="00C7000E">
        <w:rPr>
          <w:rFonts w:ascii="Times New Roman" w:eastAsia="Times New Roman" w:hAnsi="Times New Roman" w:cs="Times New Roman"/>
          <w:i/>
          <w:iCs/>
          <w:color w:val="000000"/>
          <w:kern w:val="0"/>
          <w:sz w:val="28"/>
          <w:szCs w:val="28"/>
          <w:lang w:eastAsia="ru-RU"/>
          <w14:ligatures w14:val="none"/>
        </w:rPr>
        <w:t>постановление Совета Министров Республики Беларусь от 26 августа 2002 г. № 1155 «О некоторых вопросах оздоровления и санаторно-курортного лечения населения»</w:t>
      </w:r>
      <w:r w:rsidRPr="00C7000E">
        <w:rPr>
          <w:rFonts w:ascii="Times New Roman" w:eastAsia="Times New Roman" w:hAnsi="Times New Roman" w:cs="Times New Roman"/>
          <w:color w:val="000000"/>
          <w:kern w:val="0"/>
          <w:sz w:val="28"/>
          <w:szCs w:val="28"/>
          <w:lang w:eastAsia="ru-RU"/>
          <w14:ligatures w14:val="none"/>
        </w:rPr>
        <w:t>);</w:t>
      </w:r>
    </w:p>
    <w:p w14:paraId="5A100754" w14:textId="77777777" w:rsidR="00C7000E" w:rsidRPr="00C7000E" w:rsidRDefault="00C7000E" w:rsidP="00C7000E">
      <w:pPr>
        <w:numPr>
          <w:ilvl w:val="0"/>
          <w:numId w:val="2"/>
        </w:numPr>
        <w:spacing w:after="0" w:line="240" w:lineRule="auto"/>
        <w:rPr>
          <w:rFonts w:ascii="Times New Roman" w:eastAsia="Times New Roman" w:hAnsi="Times New Roman" w:cs="Times New Roman"/>
          <w:color w:val="000000"/>
          <w:kern w:val="0"/>
          <w:sz w:val="28"/>
          <w:szCs w:val="28"/>
          <w:lang w:eastAsia="ru-RU"/>
          <w14:ligatures w14:val="none"/>
        </w:rPr>
      </w:pPr>
      <w:r w:rsidRPr="00C7000E">
        <w:rPr>
          <w:rFonts w:ascii="Times New Roman" w:eastAsia="Times New Roman" w:hAnsi="Times New Roman" w:cs="Times New Roman"/>
          <w:color w:val="000000"/>
          <w:kern w:val="0"/>
          <w:sz w:val="28"/>
          <w:szCs w:val="28"/>
          <w:lang w:eastAsia="ru-RU"/>
          <w14:ligatures w14:val="none"/>
        </w:rPr>
        <w:t>порядка организации оздоровления детей в воспитательно-оздоровительных учреждениях образования, спортивно-оздоровительных лагерях (</w:t>
      </w:r>
      <w:r w:rsidRPr="00C7000E">
        <w:rPr>
          <w:rFonts w:ascii="Times New Roman" w:eastAsia="Times New Roman" w:hAnsi="Times New Roman" w:cs="Times New Roman"/>
          <w:i/>
          <w:iCs/>
          <w:color w:val="000000"/>
          <w:kern w:val="0"/>
          <w:sz w:val="28"/>
          <w:szCs w:val="28"/>
          <w:lang w:eastAsia="ru-RU"/>
          <w14:ligatures w14:val="none"/>
        </w:rPr>
        <w:t>постановление Совета Министров Республики Беларусь от 2 июня 2004 г. № 662 «О некоторых вопросах организации оздоровления детей»</w:t>
      </w:r>
      <w:r w:rsidRPr="00C7000E">
        <w:rPr>
          <w:rFonts w:ascii="Times New Roman" w:eastAsia="Times New Roman" w:hAnsi="Times New Roman" w:cs="Times New Roman"/>
          <w:color w:val="000000"/>
          <w:kern w:val="0"/>
          <w:sz w:val="28"/>
          <w:szCs w:val="28"/>
          <w:lang w:eastAsia="ru-RU"/>
          <w14:ligatures w14:val="none"/>
        </w:rPr>
        <w:t>).</w:t>
      </w:r>
    </w:p>
    <w:p w14:paraId="3DA20E7E" w14:textId="77777777" w:rsidR="00C7000E" w:rsidRDefault="00C7000E" w:rsidP="00C7000E">
      <w:pPr>
        <w:shd w:val="clear" w:color="auto" w:fill="FFFFFF"/>
        <w:spacing w:after="0" w:line="240" w:lineRule="auto"/>
        <w:rPr>
          <w:rFonts w:ascii="Times New Roman" w:eastAsia="Times New Roman" w:hAnsi="Times New Roman" w:cs="Times New Roman"/>
          <w:color w:val="000000"/>
          <w:kern w:val="0"/>
          <w:sz w:val="28"/>
          <w:szCs w:val="28"/>
          <w:lang w:eastAsia="ru-RU"/>
          <w14:ligatures w14:val="none"/>
        </w:rPr>
      </w:pPr>
    </w:p>
    <w:p w14:paraId="33F60924" w14:textId="437A15C5" w:rsidR="00C7000E" w:rsidRPr="00C7000E" w:rsidRDefault="00C7000E" w:rsidP="00C7000E">
      <w:pPr>
        <w:shd w:val="clear" w:color="auto" w:fill="FFFFFF"/>
        <w:spacing w:after="0" w:line="240" w:lineRule="auto"/>
        <w:rPr>
          <w:rFonts w:ascii="Times New Roman" w:eastAsia="Times New Roman" w:hAnsi="Times New Roman" w:cs="Times New Roman"/>
          <w:color w:val="000000"/>
          <w:kern w:val="0"/>
          <w:sz w:val="28"/>
          <w:szCs w:val="28"/>
          <w:lang w:eastAsia="ru-RU"/>
          <w14:ligatures w14:val="none"/>
        </w:rPr>
      </w:pPr>
      <w:r w:rsidRPr="00C7000E">
        <w:rPr>
          <w:rFonts w:ascii="Times New Roman" w:eastAsia="Times New Roman" w:hAnsi="Times New Roman" w:cs="Times New Roman"/>
          <w:color w:val="000000"/>
          <w:kern w:val="0"/>
          <w:sz w:val="28"/>
          <w:szCs w:val="28"/>
          <w:lang w:eastAsia="ru-RU"/>
          <w14:ligatures w14:val="none"/>
        </w:rPr>
        <w:t>3. </w:t>
      </w:r>
      <w:r w:rsidRPr="00C7000E">
        <w:rPr>
          <w:rFonts w:ascii="Times New Roman" w:eastAsia="Times New Roman" w:hAnsi="Times New Roman" w:cs="Times New Roman"/>
          <w:b/>
          <w:bCs/>
          <w:color w:val="000000"/>
          <w:kern w:val="0"/>
          <w:sz w:val="28"/>
          <w:szCs w:val="28"/>
          <w:lang w:eastAsia="ru-RU"/>
          <w14:ligatures w14:val="none"/>
        </w:rPr>
        <w:t>Министерство здравоохранения наделено компетенцией</w:t>
      </w:r>
      <w:r w:rsidRPr="00C7000E">
        <w:rPr>
          <w:rFonts w:ascii="Times New Roman" w:eastAsia="Times New Roman" w:hAnsi="Times New Roman" w:cs="Times New Roman"/>
          <w:color w:val="000000"/>
          <w:kern w:val="0"/>
          <w:sz w:val="28"/>
          <w:szCs w:val="28"/>
          <w:lang w:eastAsia="ru-RU"/>
          <w14:ligatures w14:val="none"/>
        </w:rPr>
        <w:t> на определение:</w:t>
      </w:r>
    </w:p>
    <w:p w14:paraId="00C98BF0" w14:textId="77777777" w:rsidR="00C7000E" w:rsidRPr="00C7000E" w:rsidRDefault="00C7000E" w:rsidP="00C7000E">
      <w:pPr>
        <w:numPr>
          <w:ilvl w:val="0"/>
          <w:numId w:val="3"/>
        </w:numPr>
        <w:spacing w:after="0" w:line="240" w:lineRule="auto"/>
        <w:rPr>
          <w:rFonts w:ascii="Times New Roman" w:eastAsia="Times New Roman" w:hAnsi="Times New Roman" w:cs="Times New Roman"/>
          <w:color w:val="000000"/>
          <w:kern w:val="0"/>
          <w:sz w:val="28"/>
          <w:szCs w:val="28"/>
          <w:lang w:eastAsia="ru-RU"/>
          <w14:ligatures w14:val="none"/>
        </w:rPr>
      </w:pPr>
      <w:r w:rsidRPr="00C7000E">
        <w:rPr>
          <w:rFonts w:ascii="Times New Roman" w:eastAsia="Times New Roman" w:hAnsi="Times New Roman" w:cs="Times New Roman"/>
          <w:color w:val="000000"/>
          <w:kern w:val="0"/>
          <w:sz w:val="28"/>
          <w:szCs w:val="28"/>
          <w:lang w:eastAsia="ru-RU"/>
          <w14:ligatures w14:val="none"/>
        </w:rPr>
        <w:t>перечня медицинских показаний и медицинских противопоказаний к санаторно-курортному лечению, порядка медицинского отбора пациентов на санаторно-курортное лечение и перечня медицинских противопоказаний к оздоровлению (</w:t>
      </w:r>
      <w:r w:rsidRPr="00C7000E">
        <w:rPr>
          <w:rFonts w:ascii="Times New Roman" w:eastAsia="Times New Roman" w:hAnsi="Times New Roman" w:cs="Times New Roman"/>
          <w:i/>
          <w:iCs/>
          <w:color w:val="000000"/>
          <w:kern w:val="0"/>
          <w:sz w:val="28"/>
          <w:szCs w:val="28"/>
          <w:lang w:eastAsia="ru-RU"/>
          <w14:ligatures w14:val="none"/>
        </w:rPr>
        <w:t>постановления Минздрава от 31 мая 2006 г. № 38 «Об утверждении Инструкции о порядке медицинского отбора пациентов на санаторно-курортное лечение» и от 20 марта 2008 г. № 53 «Об определении перечня медицинских противопоказаний к оздоровлению»</w:t>
      </w:r>
      <w:r w:rsidRPr="00C7000E">
        <w:rPr>
          <w:rFonts w:ascii="Times New Roman" w:eastAsia="Times New Roman" w:hAnsi="Times New Roman" w:cs="Times New Roman"/>
          <w:color w:val="000000"/>
          <w:kern w:val="0"/>
          <w:sz w:val="28"/>
          <w:szCs w:val="28"/>
          <w:lang w:eastAsia="ru-RU"/>
          <w14:ligatures w14:val="none"/>
        </w:rPr>
        <w:t>);</w:t>
      </w:r>
    </w:p>
    <w:p w14:paraId="4F0A3234" w14:textId="77777777" w:rsidR="00C7000E" w:rsidRPr="00C7000E" w:rsidRDefault="00C7000E" w:rsidP="00C7000E">
      <w:pPr>
        <w:numPr>
          <w:ilvl w:val="0"/>
          <w:numId w:val="3"/>
        </w:numPr>
        <w:spacing w:after="0" w:line="240" w:lineRule="auto"/>
        <w:rPr>
          <w:rFonts w:ascii="Times New Roman" w:eastAsia="Times New Roman" w:hAnsi="Times New Roman" w:cs="Times New Roman"/>
          <w:color w:val="000000"/>
          <w:kern w:val="0"/>
          <w:sz w:val="28"/>
          <w:szCs w:val="28"/>
          <w:lang w:eastAsia="ru-RU"/>
          <w14:ligatures w14:val="none"/>
        </w:rPr>
      </w:pPr>
      <w:r w:rsidRPr="00C7000E">
        <w:rPr>
          <w:rFonts w:ascii="Times New Roman" w:eastAsia="Times New Roman" w:hAnsi="Times New Roman" w:cs="Times New Roman"/>
          <w:color w:val="000000"/>
          <w:kern w:val="0"/>
          <w:sz w:val="28"/>
          <w:szCs w:val="28"/>
          <w:lang w:eastAsia="ru-RU"/>
          <w14:ligatures w14:val="none"/>
        </w:rPr>
        <w:t>перечня медицинских услуг, включаемых в стоимость путевок на оздоровление детей в составе организованных групп (</w:t>
      </w:r>
      <w:r w:rsidRPr="00C7000E">
        <w:rPr>
          <w:rFonts w:ascii="Times New Roman" w:eastAsia="Times New Roman" w:hAnsi="Times New Roman" w:cs="Times New Roman"/>
          <w:i/>
          <w:iCs/>
          <w:color w:val="000000"/>
          <w:kern w:val="0"/>
          <w:sz w:val="28"/>
          <w:szCs w:val="28"/>
          <w:lang w:eastAsia="ru-RU"/>
          <w14:ligatures w14:val="none"/>
        </w:rPr>
        <w:t>постановление Минздрава</w:t>
      </w:r>
      <w:r w:rsidRPr="00C7000E">
        <w:rPr>
          <w:rFonts w:ascii="Times New Roman" w:eastAsia="Times New Roman" w:hAnsi="Times New Roman" w:cs="Times New Roman"/>
          <w:i/>
          <w:iCs/>
          <w:color w:val="FF0000"/>
          <w:kern w:val="0"/>
          <w:sz w:val="28"/>
          <w:szCs w:val="28"/>
          <w:lang w:eastAsia="ru-RU"/>
          <w14:ligatures w14:val="none"/>
        </w:rPr>
        <w:t> </w:t>
      </w:r>
      <w:r w:rsidRPr="00C7000E">
        <w:rPr>
          <w:rFonts w:ascii="Times New Roman" w:eastAsia="Times New Roman" w:hAnsi="Times New Roman" w:cs="Times New Roman"/>
          <w:i/>
          <w:iCs/>
          <w:color w:val="000000"/>
          <w:kern w:val="0"/>
          <w:sz w:val="28"/>
          <w:szCs w:val="28"/>
          <w:lang w:eastAsia="ru-RU"/>
          <w14:ligatures w14:val="none"/>
        </w:rPr>
        <w:t>от 9 апреля 2010 г. № 42 «О перечне медицинских услуг, включаемых в стоимость путевок для детей, пострадавших от последствий катастрофы на Чернобыльской АЭС, направляемых на оздоровление в составе организованных групп»</w:t>
      </w:r>
      <w:r w:rsidRPr="00C7000E">
        <w:rPr>
          <w:rFonts w:ascii="Times New Roman" w:eastAsia="Times New Roman" w:hAnsi="Times New Roman" w:cs="Times New Roman"/>
          <w:color w:val="000000"/>
          <w:kern w:val="0"/>
          <w:sz w:val="28"/>
          <w:szCs w:val="28"/>
          <w:lang w:eastAsia="ru-RU"/>
          <w14:ligatures w14:val="none"/>
        </w:rPr>
        <w:t>);</w:t>
      </w:r>
    </w:p>
    <w:p w14:paraId="5534E1B0" w14:textId="77777777" w:rsidR="00C7000E" w:rsidRPr="00C7000E" w:rsidRDefault="00C7000E" w:rsidP="00C7000E">
      <w:pPr>
        <w:numPr>
          <w:ilvl w:val="0"/>
          <w:numId w:val="3"/>
        </w:numPr>
        <w:spacing w:after="0" w:line="240" w:lineRule="auto"/>
        <w:rPr>
          <w:rFonts w:ascii="Times New Roman" w:eastAsia="Times New Roman" w:hAnsi="Times New Roman" w:cs="Times New Roman"/>
          <w:color w:val="000000"/>
          <w:kern w:val="0"/>
          <w:sz w:val="28"/>
          <w:szCs w:val="28"/>
          <w:lang w:eastAsia="ru-RU"/>
          <w14:ligatures w14:val="none"/>
        </w:rPr>
      </w:pPr>
      <w:r w:rsidRPr="00C7000E">
        <w:rPr>
          <w:rFonts w:ascii="Times New Roman" w:eastAsia="Times New Roman" w:hAnsi="Times New Roman" w:cs="Times New Roman"/>
          <w:color w:val="000000"/>
          <w:kern w:val="0"/>
          <w:sz w:val="28"/>
          <w:szCs w:val="28"/>
          <w:lang w:eastAsia="ru-RU"/>
          <w14:ligatures w14:val="none"/>
        </w:rPr>
        <w:t xml:space="preserve">сроков санаторно-курортного лечения и оздоровления населения по путевкам, приобретаемым с использованием средств республиканского бюджета или бюджета государственного внебюджетного фонда </w:t>
      </w:r>
      <w:r w:rsidRPr="00C7000E">
        <w:rPr>
          <w:rFonts w:ascii="Times New Roman" w:eastAsia="Times New Roman" w:hAnsi="Times New Roman" w:cs="Times New Roman"/>
          <w:color w:val="000000"/>
          <w:kern w:val="0"/>
          <w:sz w:val="28"/>
          <w:szCs w:val="28"/>
          <w:lang w:eastAsia="ru-RU"/>
          <w14:ligatures w14:val="none"/>
        </w:rPr>
        <w:lastRenderedPageBreak/>
        <w:t>социальной защиты населения Республики Беларусь (далее – бюджет фонда), перечня медицинских услуг, оказываемых при санаторно-курортном лечении населения, – по согласованию с Республиканским центром по оздоровлению и санаторно-курортному лечению населения</w:t>
      </w:r>
      <w:r w:rsidRPr="00C7000E">
        <w:rPr>
          <w:rFonts w:ascii="Times New Roman" w:eastAsia="Times New Roman" w:hAnsi="Times New Roman" w:cs="Times New Roman"/>
          <w:color w:val="FF0000"/>
          <w:kern w:val="0"/>
          <w:sz w:val="28"/>
          <w:szCs w:val="28"/>
          <w:lang w:eastAsia="ru-RU"/>
          <w14:ligatures w14:val="none"/>
        </w:rPr>
        <w:t> </w:t>
      </w:r>
      <w:r w:rsidRPr="00C7000E">
        <w:rPr>
          <w:rFonts w:ascii="Times New Roman" w:eastAsia="Times New Roman" w:hAnsi="Times New Roman" w:cs="Times New Roman"/>
          <w:color w:val="000000"/>
          <w:kern w:val="0"/>
          <w:sz w:val="28"/>
          <w:szCs w:val="28"/>
          <w:lang w:eastAsia="ru-RU"/>
          <w14:ligatures w14:val="none"/>
        </w:rPr>
        <w:t>(</w:t>
      </w:r>
      <w:r w:rsidRPr="00C7000E">
        <w:rPr>
          <w:rFonts w:ascii="Times New Roman" w:eastAsia="Times New Roman" w:hAnsi="Times New Roman" w:cs="Times New Roman"/>
          <w:i/>
          <w:iCs/>
          <w:color w:val="000000"/>
          <w:kern w:val="0"/>
          <w:sz w:val="28"/>
          <w:szCs w:val="28"/>
          <w:lang w:eastAsia="ru-RU"/>
          <w14:ligatures w14:val="none"/>
        </w:rPr>
        <w:t>постановления Минздрава</w:t>
      </w:r>
      <w:r w:rsidRPr="00C7000E">
        <w:rPr>
          <w:rFonts w:ascii="Times New Roman" w:eastAsia="Times New Roman" w:hAnsi="Times New Roman" w:cs="Times New Roman"/>
          <w:color w:val="000000"/>
          <w:kern w:val="0"/>
          <w:sz w:val="28"/>
          <w:szCs w:val="28"/>
          <w:lang w:eastAsia="ru-RU"/>
          <w14:ligatures w14:val="none"/>
        </w:rPr>
        <w:t> </w:t>
      </w:r>
      <w:r w:rsidRPr="00C7000E">
        <w:rPr>
          <w:rFonts w:ascii="Times New Roman" w:eastAsia="Times New Roman" w:hAnsi="Times New Roman" w:cs="Times New Roman"/>
          <w:i/>
          <w:iCs/>
          <w:color w:val="000000"/>
          <w:kern w:val="0"/>
          <w:sz w:val="28"/>
          <w:szCs w:val="28"/>
          <w:lang w:eastAsia="ru-RU"/>
          <w14:ligatures w14:val="none"/>
        </w:rPr>
        <w:t>от 14 июня 2023 г. № 102 «Об определении сроков санаторно-курортного лечения и оздоровления населения»</w:t>
      </w:r>
      <w:r w:rsidRPr="00C7000E">
        <w:rPr>
          <w:rFonts w:ascii="Times New Roman" w:eastAsia="Times New Roman" w:hAnsi="Times New Roman" w:cs="Times New Roman"/>
          <w:i/>
          <w:iCs/>
          <w:color w:val="FF0000"/>
          <w:kern w:val="0"/>
          <w:sz w:val="28"/>
          <w:szCs w:val="28"/>
          <w:lang w:eastAsia="ru-RU"/>
          <w14:ligatures w14:val="none"/>
        </w:rPr>
        <w:t> </w:t>
      </w:r>
      <w:r w:rsidRPr="00C7000E">
        <w:rPr>
          <w:rFonts w:ascii="Times New Roman" w:eastAsia="Times New Roman" w:hAnsi="Times New Roman" w:cs="Times New Roman"/>
          <w:i/>
          <w:iCs/>
          <w:color w:val="000000"/>
          <w:kern w:val="0"/>
          <w:sz w:val="28"/>
          <w:szCs w:val="28"/>
          <w:lang w:eastAsia="ru-RU"/>
          <w14:ligatures w14:val="none"/>
        </w:rPr>
        <w:t>и от 28 ноября 2023 г. № 180 «Об установлении перечня медицинских услуг, оказываемых при санаторно-курортном лечении населения»</w:t>
      </w:r>
      <w:r w:rsidRPr="00C7000E">
        <w:rPr>
          <w:rFonts w:ascii="Times New Roman" w:eastAsia="Times New Roman" w:hAnsi="Times New Roman" w:cs="Times New Roman"/>
          <w:color w:val="000000"/>
          <w:kern w:val="0"/>
          <w:sz w:val="28"/>
          <w:szCs w:val="28"/>
          <w:lang w:eastAsia="ru-RU"/>
          <w14:ligatures w14:val="none"/>
        </w:rPr>
        <w:t>).</w:t>
      </w:r>
    </w:p>
    <w:p w14:paraId="25A169FA" w14:textId="77777777" w:rsidR="00C7000E" w:rsidRDefault="00C7000E" w:rsidP="00C7000E">
      <w:pPr>
        <w:shd w:val="clear" w:color="auto" w:fill="FFFFFF"/>
        <w:spacing w:after="0" w:line="240" w:lineRule="auto"/>
        <w:rPr>
          <w:rFonts w:ascii="Times New Roman" w:eastAsia="Times New Roman" w:hAnsi="Times New Roman" w:cs="Times New Roman"/>
          <w:color w:val="000000"/>
          <w:kern w:val="0"/>
          <w:sz w:val="28"/>
          <w:szCs w:val="28"/>
          <w:lang w:eastAsia="ru-RU"/>
          <w14:ligatures w14:val="none"/>
        </w:rPr>
      </w:pPr>
    </w:p>
    <w:p w14:paraId="68C2F859" w14:textId="0D12CF25" w:rsidR="00C7000E" w:rsidRPr="00C7000E" w:rsidRDefault="00C7000E" w:rsidP="00C7000E">
      <w:pPr>
        <w:shd w:val="clear" w:color="auto" w:fill="FFFFFF"/>
        <w:spacing w:after="0" w:line="240" w:lineRule="auto"/>
        <w:rPr>
          <w:rFonts w:ascii="Times New Roman" w:eastAsia="Times New Roman" w:hAnsi="Times New Roman" w:cs="Times New Roman"/>
          <w:color w:val="000000"/>
          <w:kern w:val="0"/>
          <w:sz w:val="28"/>
          <w:szCs w:val="28"/>
          <w:lang w:eastAsia="ru-RU"/>
          <w14:ligatures w14:val="none"/>
        </w:rPr>
      </w:pPr>
      <w:r w:rsidRPr="00C7000E">
        <w:rPr>
          <w:rFonts w:ascii="Times New Roman" w:eastAsia="Times New Roman" w:hAnsi="Times New Roman" w:cs="Times New Roman"/>
          <w:color w:val="000000"/>
          <w:kern w:val="0"/>
          <w:sz w:val="28"/>
          <w:szCs w:val="28"/>
          <w:lang w:eastAsia="ru-RU"/>
          <w14:ligatures w14:val="none"/>
        </w:rPr>
        <w:t>4. Установлен </w:t>
      </w:r>
      <w:r w:rsidRPr="00C7000E">
        <w:rPr>
          <w:rFonts w:ascii="Times New Roman" w:eastAsia="Times New Roman" w:hAnsi="Times New Roman" w:cs="Times New Roman"/>
          <w:b/>
          <w:bCs/>
          <w:color w:val="000000"/>
          <w:kern w:val="0"/>
          <w:sz w:val="28"/>
          <w:szCs w:val="28"/>
          <w:lang w:eastAsia="ru-RU"/>
          <w14:ligatures w14:val="none"/>
        </w:rPr>
        <w:t>перечень используемых терминов и их определений</w:t>
      </w:r>
      <w:r w:rsidRPr="00C7000E">
        <w:rPr>
          <w:rFonts w:ascii="Times New Roman" w:eastAsia="Times New Roman" w:hAnsi="Times New Roman" w:cs="Times New Roman"/>
          <w:color w:val="000000"/>
          <w:kern w:val="0"/>
          <w:sz w:val="28"/>
          <w:szCs w:val="28"/>
          <w:lang w:eastAsia="ru-RU"/>
          <w14:ligatures w14:val="none"/>
        </w:rPr>
        <w:t> (приложение 2 к Указу № 542).</w:t>
      </w:r>
    </w:p>
    <w:p w14:paraId="1ABE5F40" w14:textId="77777777" w:rsidR="00C7000E" w:rsidRPr="00C7000E" w:rsidRDefault="00C7000E" w:rsidP="00C7000E">
      <w:pPr>
        <w:shd w:val="clear" w:color="auto" w:fill="FFFFFF"/>
        <w:spacing w:after="0" w:line="240" w:lineRule="auto"/>
        <w:rPr>
          <w:rFonts w:ascii="Times New Roman" w:eastAsia="Times New Roman" w:hAnsi="Times New Roman" w:cs="Times New Roman"/>
          <w:color w:val="000000"/>
          <w:kern w:val="0"/>
          <w:sz w:val="28"/>
          <w:szCs w:val="28"/>
          <w:lang w:eastAsia="ru-RU"/>
          <w14:ligatures w14:val="none"/>
        </w:rPr>
      </w:pPr>
      <w:r w:rsidRPr="00C7000E">
        <w:rPr>
          <w:rFonts w:ascii="Times New Roman" w:eastAsia="Times New Roman" w:hAnsi="Times New Roman" w:cs="Times New Roman"/>
          <w:color w:val="000000"/>
          <w:kern w:val="0"/>
          <w:sz w:val="28"/>
          <w:szCs w:val="28"/>
          <w:lang w:eastAsia="ru-RU"/>
          <w14:ligatures w14:val="none"/>
        </w:rPr>
        <w:t>В частности, дано понятие путевки – это документ с определенной степенью защиты, который подтверждает факт оплаты услуг санаторно-курортной, оздоровительной организации и право указанного в нем физического лица на получение таких услуг в данной организации в установленные сроки.</w:t>
      </w:r>
    </w:p>
    <w:p w14:paraId="1458E9D4" w14:textId="77777777" w:rsidR="00C7000E" w:rsidRPr="00C7000E" w:rsidRDefault="00C7000E" w:rsidP="00C7000E">
      <w:pPr>
        <w:shd w:val="clear" w:color="auto" w:fill="FFFFFF"/>
        <w:spacing w:after="0" w:line="240" w:lineRule="auto"/>
        <w:rPr>
          <w:rFonts w:ascii="Times New Roman" w:eastAsia="Times New Roman" w:hAnsi="Times New Roman" w:cs="Times New Roman"/>
          <w:color w:val="000000"/>
          <w:kern w:val="0"/>
          <w:sz w:val="28"/>
          <w:szCs w:val="28"/>
          <w:lang w:eastAsia="ru-RU"/>
          <w14:ligatures w14:val="none"/>
        </w:rPr>
      </w:pPr>
      <w:r w:rsidRPr="00C7000E">
        <w:rPr>
          <w:rFonts w:ascii="Times New Roman" w:eastAsia="Times New Roman" w:hAnsi="Times New Roman" w:cs="Times New Roman"/>
          <w:color w:val="000000"/>
          <w:kern w:val="0"/>
          <w:sz w:val="28"/>
          <w:szCs w:val="28"/>
          <w:lang w:eastAsia="ru-RU"/>
          <w14:ligatures w14:val="none"/>
        </w:rPr>
        <w:t>Также в приложении 2 к Указу № 542 определено, что понимается под неиспользованной путевкой, необоснованно выданной путевкой, кто такие неработающие лица в контексте указа, что есть сумма излишней оплаты стоимости путевки и т.д.</w:t>
      </w:r>
    </w:p>
    <w:p w14:paraId="7EDEA4F9" w14:textId="77777777" w:rsidR="00C7000E" w:rsidRDefault="00C7000E" w:rsidP="00C7000E">
      <w:pPr>
        <w:shd w:val="clear" w:color="auto" w:fill="FFFFFF"/>
        <w:spacing w:after="0" w:line="240" w:lineRule="auto"/>
        <w:rPr>
          <w:rFonts w:ascii="Times New Roman" w:eastAsia="Times New Roman" w:hAnsi="Times New Roman" w:cs="Times New Roman"/>
          <w:color w:val="000000"/>
          <w:kern w:val="0"/>
          <w:sz w:val="28"/>
          <w:szCs w:val="28"/>
          <w:lang w:eastAsia="ru-RU"/>
          <w14:ligatures w14:val="none"/>
        </w:rPr>
      </w:pPr>
    </w:p>
    <w:p w14:paraId="320F19BF" w14:textId="3C6B63C1" w:rsidR="00C7000E" w:rsidRPr="00C7000E" w:rsidRDefault="00C7000E" w:rsidP="00C7000E">
      <w:pPr>
        <w:shd w:val="clear" w:color="auto" w:fill="FFFFFF"/>
        <w:spacing w:after="0" w:line="240" w:lineRule="auto"/>
        <w:rPr>
          <w:rFonts w:ascii="Times New Roman" w:eastAsia="Times New Roman" w:hAnsi="Times New Roman" w:cs="Times New Roman"/>
          <w:color w:val="000000"/>
          <w:kern w:val="0"/>
          <w:sz w:val="28"/>
          <w:szCs w:val="28"/>
          <w:lang w:eastAsia="ru-RU"/>
          <w14:ligatures w14:val="none"/>
        </w:rPr>
      </w:pPr>
      <w:r w:rsidRPr="00C7000E">
        <w:rPr>
          <w:rFonts w:ascii="Times New Roman" w:eastAsia="Times New Roman" w:hAnsi="Times New Roman" w:cs="Times New Roman"/>
          <w:color w:val="000000"/>
          <w:kern w:val="0"/>
          <w:sz w:val="28"/>
          <w:szCs w:val="28"/>
          <w:lang w:eastAsia="ru-RU"/>
          <w14:ligatures w14:val="none"/>
        </w:rPr>
        <w:t>5. В целях недопущения дискриминации граждан в праве на санаторно-курортное лечение или оздоровление по признаку инвалидности </w:t>
      </w:r>
      <w:r w:rsidRPr="00C7000E">
        <w:rPr>
          <w:rFonts w:ascii="Times New Roman" w:eastAsia="Times New Roman" w:hAnsi="Times New Roman" w:cs="Times New Roman"/>
          <w:b/>
          <w:bCs/>
          <w:color w:val="000000"/>
          <w:kern w:val="0"/>
          <w:sz w:val="28"/>
          <w:szCs w:val="28"/>
          <w:lang w:eastAsia="ru-RU"/>
          <w14:ligatures w14:val="none"/>
        </w:rPr>
        <w:t>установлено, что все инвалиды I и II группы, независимо от того, являются они работающими или неработающими, </w:t>
      </w:r>
      <w:r w:rsidRPr="00C7000E">
        <w:rPr>
          <w:rFonts w:ascii="Times New Roman" w:eastAsia="Times New Roman" w:hAnsi="Times New Roman" w:cs="Times New Roman"/>
          <w:color w:val="000000"/>
          <w:kern w:val="0"/>
          <w:sz w:val="28"/>
          <w:szCs w:val="28"/>
          <w:lang w:eastAsia="ru-RU"/>
          <w14:ligatures w14:val="none"/>
        </w:rPr>
        <w:t>обеспечиваются бесплатными путевками на санаторно-курортное лечение (пункты 6, 7 Указа № 542).</w:t>
      </w:r>
    </w:p>
    <w:p w14:paraId="085B82EA" w14:textId="77777777" w:rsidR="00C7000E" w:rsidRPr="00C7000E" w:rsidRDefault="00C7000E" w:rsidP="00C7000E">
      <w:pPr>
        <w:shd w:val="clear" w:color="auto" w:fill="FFFFFF"/>
        <w:spacing w:after="0" w:line="240" w:lineRule="auto"/>
        <w:rPr>
          <w:rFonts w:ascii="Times New Roman" w:eastAsia="Times New Roman" w:hAnsi="Times New Roman" w:cs="Times New Roman"/>
          <w:color w:val="000000"/>
          <w:kern w:val="0"/>
          <w:sz w:val="28"/>
          <w:szCs w:val="28"/>
          <w:lang w:eastAsia="ru-RU"/>
          <w14:ligatures w14:val="none"/>
        </w:rPr>
      </w:pPr>
      <w:r w:rsidRPr="00C7000E">
        <w:rPr>
          <w:rFonts w:ascii="Times New Roman" w:eastAsia="Times New Roman" w:hAnsi="Times New Roman" w:cs="Times New Roman"/>
          <w:color w:val="000000"/>
          <w:kern w:val="0"/>
          <w:sz w:val="28"/>
          <w:szCs w:val="28"/>
          <w:lang w:eastAsia="ru-RU"/>
          <w14:ligatures w14:val="none"/>
        </w:rPr>
        <w:t>Ранее в Указе № 542 была закреплена норма, согласно которой право на первоочередное бесплатное санаторно-курортное лечение имели только неработающие инвалиды I и II группы. То есть работающие инвалиды таким образом дискриминировались в праве на бесплатное санаторно-курортное лечение, поскольку не являлись неработающими. Чтобы устранить эту коллизию, из Указа № 542 исключено разделение инвалидов I и II группы на работающих и неработающих, установлено, что все эти лица обеспечиваются бесплатным санаторно-курортным лечением или оздоровлением в первоочередном порядке не чаще одного раза в два года.</w:t>
      </w:r>
    </w:p>
    <w:p w14:paraId="39BA0C45" w14:textId="77777777" w:rsidR="00C7000E" w:rsidRPr="00C7000E" w:rsidRDefault="00C7000E" w:rsidP="00C7000E">
      <w:pPr>
        <w:shd w:val="clear" w:color="auto" w:fill="FFFFFF"/>
        <w:spacing w:after="0" w:line="240" w:lineRule="auto"/>
        <w:rPr>
          <w:rFonts w:ascii="Times New Roman" w:eastAsia="Times New Roman" w:hAnsi="Times New Roman" w:cs="Times New Roman"/>
          <w:color w:val="000000"/>
          <w:kern w:val="0"/>
          <w:sz w:val="28"/>
          <w:szCs w:val="28"/>
          <w:lang w:eastAsia="ru-RU"/>
          <w14:ligatures w14:val="none"/>
        </w:rPr>
      </w:pPr>
      <w:r w:rsidRPr="00C7000E">
        <w:rPr>
          <w:rFonts w:ascii="Times New Roman" w:eastAsia="Times New Roman" w:hAnsi="Times New Roman" w:cs="Times New Roman"/>
          <w:color w:val="000000"/>
          <w:kern w:val="0"/>
          <w:sz w:val="28"/>
          <w:szCs w:val="28"/>
          <w:lang w:eastAsia="ru-RU"/>
          <w14:ligatures w14:val="none"/>
        </w:rPr>
        <w:t>В этих же целях из общего числа лиц, пострадавших от последствий катастрофы на Чернобыльской АЭС, выделены в отдельную категорию пострадавшие от нее инвалиды.</w:t>
      </w:r>
    </w:p>
    <w:p w14:paraId="4A3EAF97" w14:textId="77777777" w:rsidR="00C7000E" w:rsidRDefault="00C7000E" w:rsidP="00C7000E">
      <w:pPr>
        <w:shd w:val="clear" w:color="auto" w:fill="FFFFFF"/>
        <w:spacing w:after="0" w:line="240" w:lineRule="auto"/>
        <w:rPr>
          <w:rFonts w:ascii="Times New Roman" w:eastAsia="Times New Roman" w:hAnsi="Times New Roman" w:cs="Times New Roman"/>
          <w:color w:val="000000"/>
          <w:kern w:val="0"/>
          <w:sz w:val="28"/>
          <w:szCs w:val="28"/>
          <w:lang w:eastAsia="ru-RU"/>
          <w14:ligatures w14:val="none"/>
        </w:rPr>
      </w:pPr>
    </w:p>
    <w:p w14:paraId="317594ED" w14:textId="3E6BD7B2" w:rsidR="00C7000E" w:rsidRPr="00C7000E" w:rsidRDefault="00C7000E" w:rsidP="00C7000E">
      <w:pPr>
        <w:shd w:val="clear" w:color="auto" w:fill="FFFFFF"/>
        <w:spacing w:after="0" w:line="240" w:lineRule="auto"/>
        <w:rPr>
          <w:rFonts w:ascii="Times New Roman" w:eastAsia="Times New Roman" w:hAnsi="Times New Roman" w:cs="Times New Roman"/>
          <w:color w:val="000000"/>
          <w:kern w:val="0"/>
          <w:sz w:val="28"/>
          <w:szCs w:val="28"/>
          <w:lang w:eastAsia="ru-RU"/>
          <w14:ligatures w14:val="none"/>
        </w:rPr>
      </w:pPr>
      <w:r w:rsidRPr="00C7000E">
        <w:rPr>
          <w:rFonts w:ascii="Times New Roman" w:eastAsia="Times New Roman" w:hAnsi="Times New Roman" w:cs="Times New Roman"/>
          <w:color w:val="000000"/>
          <w:kern w:val="0"/>
          <w:sz w:val="28"/>
          <w:szCs w:val="28"/>
          <w:lang w:eastAsia="ru-RU"/>
          <w14:ligatures w14:val="none"/>
        </w:rPr>
        <w:t>6. Усовершенствован порядок </w:t>
      </w:r>
      <w:r w:rsidRPr="00C7000E">
        <w:rPr>
          <w:rFonts w:ascii="Times New Roman" w:eastAsia="Times New Roman" w:hAnsi="Times New Roman" w:cs="Times New Roman"/>
          <w:b/>
          <w:bCs/>
          <w:color w:val="000000"/>
          <w:kern w:val="0"/>
          <w:sz w:val="28"/>
          <w:szCs w:val="28"/>
          <w:lang w:eastAsia="ru-RU"/>
          <w14:ligatures w14:val="none"/>
        </w:rPr>
        <w:t>обеспечения путевками лиц, самостоятельно уплачивающих обязательные страховые взносы в бюджет фонда </w:t>
      </w:r>
      <w:r w:rsidRPr="00C7000E">
        <w:rPr>
          <w:rFonts w:ascii="Times New Roman" w:eastAsia="Times New Roman" w:hAnsi="Times New Roman" w:cs="Times New Roman"/>
          <w:color w:val="000000"/>
          <w:kern w:val="0"/>
          <w:sz w:val="28"/>
          <w:szCs w:val="28"/>
          <w:lang w:eastAsia="ru-RU"/>
          <w14:ligatures w14:val="none"/>
        </w:rPr>
        <w:t>(индивидуальных предпринимателей, нотариусов, адвокатов).</w:t>
      </w:r>
    </w:p>
    <w:p w14:paraId="06DF041E" w14:textId="77777777" w:rsidR="00C7000E" w:rsidRPr="00C7000E" w:rsidRDefault="00C7000E" w:rsidP="00C7000E">
      <w:pPr>
        <w:shd w:val="clear" w:color="auto" w:fill="FFFFFF"/>
        <w:spacing w:after="0" w:line="240" w:lineRule="auto"/>
        <w:rPr>
          <w:rFonts w:ascii="Times New Roman" w:eastAsia="Times New Roman" w:hAnsi="Times New Roman" w:cs="Times New Roman"/>
          <w:color w:val="000000"/>
          <w:kern w:val="0"/>
          <w:sz w:val="28"/>
          <w:szCs w:val="28"/>
          <w:lang w:eastAsia="ru-RU"/>
          <w14:ligatures w14:val="none"/>
        </w:rPr>
      </w:pPr>
      <w:r w:rsidRPr="00C7000E">
        <w:rPr>
          <w:rFonts w:ascii="Times New Roman" w:eastAsia="Times New Roman" w:hAnsi="Times New Roman" w:cs="Times New Roman"/>
          <w:color w:val="000000"/>
          <w:kern w:val="0"/>
          <w:sz w:val="28"/>
          <w:szCs w:val="28"/>
          <w:lang w:eastAsia="ru-RU"/>
          <w14:ligatures w14:val="none"/>
        </w:rPr>
        <w:lastRenderedPageBreak/>
        <w:t>Для таких лиц установлен минимальный срок участия в правоотношениях по государственному социальному страхованию, необходимый для получения путевки.</w:t>
      </w:r>
    </w:p>
    <w:p w14:paraId="34ADB955" w14:textId="77777777" w:rsidR="00C7000E" w:rsidRPr="00C7000E" w:rsidRDefault="00C7000E" w:rsidP="00C7000E">
      <w:pPr>
        <w:shd w:val="clear" w:color="auto" w:fill="FFFFFF"/>
        <w:spacing w:after="0" w:line="240" w:lineRule="auto"/>
        <w:rPr>
          <w:rFonts w:ascii="Times New Roman" w:eastAsia="Times New Roman" w:hAnsi="Times New Roman" w:cs="Times New Roman"/>
          <w:color w:val="000000"/>
          <w:kern w:val="0"/>
          <w:sz w:val="28"/>
          <w:szCs w:val="28"/>
          <w:lang w:eastAsia="ru-RU"/>
          <w14:ligatures w14:val="none"/>
        </w:rPr>
      </w:pPr>
      <w:r w:rsidRPr="00C7000E">
        <w:rPr>
          <w:rFonts w:ascii="Times New Roman" w:eastAsia="Times New Roman" w:hAnsi="Times New Roman" w:cs="Times New Roman"/>
          <w:color w:val="000000"/>
          <w:kern w:val="0"/>
          <w:sz w:val="28"/>
          <w:szCs w:val="28"/>
          <w:lang w:eastAsia="ru-RU"/>
          <w14:ligatures w14:val="none"/>
        </w:rPr>
        <w:t>Так, в соответствии с новой редакцией Указа № 542 право на санаторно-курортное лечение или оздоровление у лиц, самостоятельно уплачивающих обязательные страховые взносы на социальное страхование в бюджет фонда, возникает, если обязательные страховые взносы в бюджет фонда на социальное страхование уплачены ими не менее чем за 183 календарных дня предыдущего календарного года либо за весь период со дня постановки на учет в качестве плательщика обязательных страховых взносов до окончания этого года (подстрочное примечание &lt;**&gt; к пункту 8 Указа № 542).</w:t>
      </w:r>
    </w:p>
    <w:p w14:paraId="07ABC1D5" w14:textId="77777777" w:rsidR="00C7000E" w:rsidRPr="00C7000E" w:rsidRDefault="00C7000E" w:rsidP="00C7000E">
      <w:pPr>
        <w:shd w:val="clear" w:color="auto" w:fill="FFFFFF"/>
        <w:spacing w:after="0" w:line="240" w:lineRule="auto"/>
        <w:rPr>
          <w:rFonts w:ascii="Times New Roman" w:eastAsia="Times New Roman" w:hAnsi="Times New Roman" w:cs="Times New Roman"/>
          <w:color w:val="000000"/>
          <w:kern w:val="0"/>
          <w:sz w:val="28"/>
          <w:szCs w:val="28"/>
          <w:lang w:eastAsia="ru-RU"/>
          <w14:ligatures w14:val="none"/>
        </w:rPr>
      </w:pPr>
      <w:r w:rsidRPr="00C7000E">
        <w:rPr>
          <w:rFonts w:ascii="Times New Roman" w:eastAsia="Times New Roman" w:hAnsi="Times New Roman" w:cs="Times New Roman"/>
          <w:color w:val="000000"/>
          <w:kern w:val="0"/>
          <w:sz w:val="28"/>
          <w:szCs w:val="28"/>
          <w:lang w:eastAsia="ru-RU"/>
          <w14:ligatures w14:val="none"/>
        </w:rPr>
        <w:t>Такой подход соответствует законодательству о государственном социальном страховании в части возникновения у лиц, самостоятельно уплачивающих обязательные страховые взносы в бюджет фонда, права на выплаты из этого бюджета.</w:t>
      </w:r>
    </w:p>
    <w:p w14:paraId="6337B496" w14:textId="77777777" w:rsidR="00C7000E" w:rsidRPr="00C7000E" w:rsidRDefault="00C7000E" w:rsidP="00C7000E">
      <w:pPr>
        <w:shd w:val="clear" w:color="auto" w:fill="FFFFFF"/>
        <w:spacing w:after="0" w:line="240" w:lineRule="auto"/>
        <w:rPr>
          <w:rFonts w:ascii="Times New Roman" w:eastAsia="Times New Roman" w:hAnsi="Times New Roman" w:cs="Times New Roman"/>
          <w:color w:val="000000"/>
          <w:kern w:val="0"/>
          <w:sz w:val="28"/>
          <w:szCs w:val="28"/>
          <w:lang w:eastAsia="ru-RU"/>
          <w14:ligatures w14:val="none"/>
        </w:rPr>
      </w:pPr>
      <w:r w:rsidRPr="00C7000E">
        <w:rPr>
          <w:rFonts w:ascii="Times New Roman" w:eastAsia="Times New Roman" w:hAnsi="Times New Roman" w:cs="Times New Roman"/>
          <w:color w:val="000000"/>
          <w:kern w:val="0"/>
          <w:sz w:val="28"/>
          <w:szCs w:val="28"/>
          <w:lang w:eastAsia="ru-RU"/>
          <w14:ligatures w14:val="none"/>
        </w:rPr>
        <w:t>При определении размера частичной оплаты за путевку размер среднемесячного дохода этих лиц за 12 календарных месяцев, предшествующих месяцу выдачи путевки, признается равным номинальной начисленной средней заработной плате работников Республики Беларусь за позапрошлый месяц относительно месяца выдачи путевки.</w:t>
      </w:r>
    </w:p>
    <w:p w14:paraId="6B17BEC6" w14:textId="77777777" w:rsidR="00C7000E" w:rsidRPr="00C7000E" w:rsidRDefault="00C7000E" w:rsidP="00C7000E">
      <w:pPr>
        <w:shd w:val="clear" w:color="auto" w:fill="FFFFFF"/>
        <w:spacing w:after="0" w:line="240" w:lineRule="auto"/>
        <w:rPr>
          <w:rFonts w:ascii="Times New Roman" w:eastAsia="Times New Roman" w:hAnsi="Times New Roman" w:cs="Times New Roman"/>
          <w:color w:val="000000"/>
          <w:kern w:val="0"/>
          <w:sz w:val="28"/>
          <w:szCs w:val="28"/>
          <w:lang w:eastAsia="ru-RU"/>
          <w14:ligatures w14:val="none"/>
        </w:rPr>
      </w:pPr>
      <w:r w:rsidRPr="00C7000E">
        <w:rPr>
          <w:rFonts w:ascii="Times New Roman" w:eastAsia="Times New Roman" w:hAnsi="Times New Roman" w:cs="Times New Roman"/>
          <w:color w:val="000000"/>
          <w:kern w:val="0"/>
          <w:sz w:val="28"/>
          <w:szCs w:val="28"/>
          <w:lang w:eastAsia="ru-RU"/>
          <w14:ligatures w14:val="none"/>
        </w:rPr>
        <w:t>Указанные положения направлены на недопущение злоупотребления гражданами правом на санаторно-курортное лечение или оздоровление за счет средств бюджета фонда.</w:t>
      </w:r>
    </w:p>
    <w:p w14:paraId="5E325B9A" w14:textId="77777777" w:rsidR="00C7000E" w:rsidRDefault="00C7000E" w:rsidP="00C7000E">
      <w:pPr>
        <w:shd w:val="clear" w:color="auto" w:fill="FFFFFF"/>
        <w:spacing w:after="0" w:line="240" w:lineRule="auto"/>
        <w:rPr>
          <w:rFonts w:ascii="Times New Roman" w:eastAsia="Times New Roman" w:hAnsi="Times New Roman" w:cs="Times New Roman"/>
          <w:color w:val="000000"/>
          <w:kern w:val="0"/>
          <w:sz w:val="28"/>
          <w:szCs w:val="28"/>
          <w:lang w:eastAsia="ru-RU"/>
          <w14:ligatures w14:val="none"/>
        </w:rPr>
      </w:pPr>
    </w:p>
    <w:p w14:paraId="08FE9B6F" w14:textId="61E30B38" w:rsidR="00C7000E" w:rsidRPr="00C7000E" w:rsidRDefault="00C7000E" w:rsidP="00C7000E">
      <w:pPr>
        <w:shd w:val="clear" w:color="auto" w:fill="FFFFFF"/>
        <w:spacing w:after="0" w:line="240" w:lineRule="auto"/>
        <w:rPr>
          <w:rFonts w:ascii="Times New Roman" w:eastAsia="Times New Roman" w:hAnsi="Times New Roman" w:cs="Times New Roman"/>
          <w:color w:val="000000"/>
          <w:kern w:val="0"/>
          <w:sz w:val="28"/>
          <w:szCs w:val="28"/>
          <w:lang w:eastAsia="ru-RU"/>
          <w14:ligatures w14:val="none"/>
        </w:rPr>
      </w:pPr>
      <w:r w:rsidRPr="00C7000E">
        <w:rPr>
          <w:rFonts w:ascii="Times New Roman" w:eastAsia="Times New Roman" w:hAnsi="Times New Roman" w:cs="Times New Roman"/>
          <w:color w:val="000000"/>
          <w:kern w:val="0"/>
          <w:sz w:val="28"/>
          <w:szCs w:val="28"/>
          <w:lang w:eastAsia="ru-RU"/>
          <w14:ligatures w14:val="none"/>
        </w:rPr>
        <w:t>7. В соответствии с законодательством об основах государственного социального страхования </w:t>
      </w:r>
      <w:r w:rsidRPr="00C7000E">
        <w:rPr>
          <w:rFonts w:ascii="Times New Roman" w:eastAsia="Times New Roman" w:hAnsi="Times New Roman" w:cs="Times New Roman"/>
          <w:b/>
          <w:bCs/>
          <w:color w:val="000000"/>
          <w:kern w:val="0"/>
          <w:sz w:val="28"/>
          <w:szCs w:val="28"/>
          <w:lang w:eastAsia="ru-RU"/>
          <w14:ligatures w14:val="none"/>
        </w:rPr>
        <w:t>изменен</w:t>
      </w:r>
      <w:r w:rsidRPr="00C7000E">
        <w:rPr>
          <w:rFonts w:ascii="Times New Roman" w:eastAsia="Times New Roman" w:hAnsi="Times New Roman" w:cs="Times New Roman"/>
          <w:color w:val="000000"/>
          <w:kern w:val="0"/>
          <w:sz w:val="28"/>
          <w:szCs w:val="28"/>
          <w:lang w:eastAsia="ru-RU"/>
          <w14:ligatures w14:val="none"/>
        </w:rPr>
        <w:t> </w:t>
      </w:r>
      <w:r w:rsidRPr="00C7000E">
        <w:rPr>
          <w:rFonts w:ascii="Times New Roman" w:eastAsia="Times New Roman" w:hAnsi="Times New Roman" w:cs="Times New Roman"/>
          <w:b/>
          <w:bCs/>
          <w:color w:val="000000"/>
          <w:kern w:val="0"/>
          <w:sz w:val="28"/>
          <w:szCs w:val="28"/>
          <w:lang w:eastAsia="ru-RU"/>
          <w14:ligatures w14:val="none"/>
        </w:rPr>
        <w:t>источник финансирования мероприятий по санаторно-курортному лечению и оздоровлению детей работающих граждан</w:t>
      </w:r>
      <w:r w:rsidRPr="00C7000E">
        <w:rPr>
          <w:rFonts w:ascii="Times New Roman" w:eastAsia="Times New Roman" w:hAnsi="Times New Roman" w:cs="Times New Roman"/>
          <w:color w:val="000000"/>
          <w:kern w:val="0"/>
          <w:sz w:val="28"/>
          <w:szCs w:val="28"/>
          <w:lang w:eastAsia="ru-RU"/>
          <w14:ligatures w14:val="none"/>
        </w:rPr>
        <w:t> с бюджета фонда </w:t>
      </w:r>
      <w:r w:rsidRPr="00C7000E">
        <w:rPr>
          <w:rFonts w:ascii="Times New Roman" w:eastAsia="Times New Roman" w:hAnsi="Times New Roman" w:cs="Times New Roman"/>
          <w:b/>
          <w:bCs/>
          <w:color w:val="000000"/>
          <w:kern w:val="0"/>
          <w:sz w:val="28"/>
          <w:szCs w:val="28"/>
          <w:lang w:eastAsia="ru-RU"/>
          <w14:ligatures w14:val="none"/>
        </w:rPr>
        <w:t>на республиканский бюджет</w:t>
      </w:r>
      <w:r w:rsidRPr="00C7000E">
        <w:rPr>
          <w:rFonts w:ascii="Times New Roman" w:eastAsia="Times New Roman" w:hAnsi="Times New Roman" w:cs="Times New Roman"/>
          <w:color w:val="000000"/>
          <w:kern w:val="0"/>
          <w:sz w:val="28"/>
          <w:szCs w:val="28"/>
          <w:lang w:eastAsia="ru-RU"/>
          <w14:ligatures w14:val="none"/>
        </w:rPr>
        <w:t> (абзац третий части первой пункта 17 Указа № 542).</w:t>
      </w:r>
    </w:p>
    <w:p w14:paraId="2A9D9B36" w14:textId="77777777" w:rsidR="00C7000E" w:rsidRPr="00C7000E" w:rsidRDefault="00C7000E" w:rsidP="00C7000E">
      <w:pPr>
        <w:shd w:val="clear" w:color="auto" w:fill="FFFFFF"/>
        <w:spacing w:after="0" w:line="240" w:lineRule="auto"/>
        <w:rPr>
          <w:rFonts w:ascii="Times New Roman" w:eastAsia="Times New Roman" w:hAnsi="Times New Roman" w:cs="Times New Roman"/>
          <w:color w:val="000000"/>
          <w:kern w:val="0"/>
          <w:sz w:val="28"/>
          <w:szCs w:val="28"/>
          <w:lang w:eastAsia="ru-RU"/>
          <w14:ligatures w14:val="none"/>
        </w:rPr>
      </w:pPr>
      <w:r w:rsidRPr="00C7000E">
        <w:rPr>
          <w:rFonts w:ascii="Times New Roman" w:eastAsia="Times New Roman" w:hAnsi="Times New Roman" w:cs="Times New Roman"/>
          <w:color w:val="000000"/>
          <w:kern w:val="0"/>
          <w:sz w:val="28"/>
          <w:szCs w:val="28"/>
          <w:lang w:eastAsia="ru-RU"/>
          <w14:ligatures w14:val="none"/>
        </w:rPr>
        <w:t>Государственное социальное страхование не распространяется на несовершеннолетних детей. На цели их санаторно-курортного лечения и оздоровления до принятия Указа № 343 использовались средства бюджета фонда, что противоречило положениям статьи 8 Закона Республики Беларусь от 31 января 1995 г. № 3563-XII «Об основах государственного социального страхования». Данное положение упорядочено путем изменения источника финансирования соответствующих мероприятий.</w:t>
      </w:r>
    </w:p>
    <w:p w14:paraId="572F3962" w14:textId="77777777" w:rsidR="00C7000E" w:rsidRDefault="00C7000E" w:rsidP="00C7000E">
      <w:pPr>
        <w:spacing w:after="0" w:line="240" w:lineRule="auto"/>
        <w:rPr>
          <w:rFonts w:ascii="Times New Roman" w:eastAsia="Times New Roman" w:hAnsi="Times New Roman" w:cs="Times New Roman"/>
          <w:color w:val="000000"/>
          <w:kern w:val="0"/>
          <w:sz w:val="28"/>
          <w:szCs w:val="28"/>
          <w:lang w:eastAsia="ru-RU"/>
          <w14:ligatures w14:val="none"/>
        </w:rPr>
      </w:pPr>
    </w:p>
    <w:p w14:paraId="7B582EB2" w14:textId="4CF1113D" w:rsidR="00C7000E" w:rsidRPr="00C7000E" w:rsidRDefault="00C7000E" w:rsidP="00C7000E">
      <w:pPr>
        <w:spacing w:after="0" w:line="240" w:lineRule="auto"/>
        <w:rPr>
          <w:rFonts w:ascii="Times New Roman" w:eastAsia="Times New Roman" w:hAnsi="Times New Roman" w:cs="Times New Roman"/>
          <w:color w:val="000000"/>
          <w:kern w:val="0"/>
          <w:sz w:val="28"/>
          <w:szCs w:val="28"/>
          <w:lang w:eastAsia="ru-RU"/>
          <w14:ligatures w14:val="none"/>
        </w:rPr>
      </w:pPr>
      <w:r w:rsidRPr="00C7000E">
        <w:rPr>
          <w:rFonts w:ascii="Times New Roman" w:eastAsia="Times New Roman" w:hAnsi="Times New Roman" w:cs="Times New Roman"/>
          <w:color w:val="000000"/>
          <w:kern w:val="0"/>
          <w:sz w:val="28"/>
          <w:szCs w:val="28"/>
          <w:lang w:eastAsia="ru-RU"/>
          <w14:ligatures w14:val="none"/>
        </w:rPr>
        <w:t>8.</w:t>
      </w:r>
      <w:r w:rsidRPr="00C7000E">
        <w:rPr>
          <w:rFonts w:ascii="Times New Roman" w:eastAsia="Times New Roman" w:hAnsi="Times New Roman" w:cs="Times New Roman"/>
          <w:b/>
          <w:bCs/>
          <w:color w:val="000000"/>
          <w:kern w:val="0"/>
          <w:sz w:val="28"/>
          <w:szCs w:val="28"/>
          <w:lang w:eastAsia="ru-RU"/>
          <w14:ligatures w14:val="none"/>
        </w:rPr>
        <w:t> Уточнен возраст детей, направляемых на санаторно-курортное лечение, оздоровление.</w:t>
      </w:r>
      <w:r w:rsidRPr="00C7000E">
        <w:rPr>
          <w:rFonts w:ascii="Times New Roman" w:eastAsia="Times New Roman" w:hAnsi="Times New Roman" w:cs="Times New Roman"/>
          <w:color w:val="000000"/>
          <w:kern w:val="0"/>
          <w:sz w:val="28"/>
          <w:szCs w:val="28"/>
          <w:lang w:eastAsia="ru-RU"/>
          <w14:ligatures w14:val="none"/>
        </w:rPr>
        <w:t> Предусматривается направление на санаторно-курортное лечение или оздоровление в санаторно-курортные, оздоровительные организации детей в возрасте не менее трех лет</w:t>
      </w:r>
      <w:r w:rsidRPr="00C7000E">
        <w:rPr>
          <w:rFonts w:ascii="Times New Roman" w:eastAsia="Times New Roman" w:hAnsi="Times New Roman" w:cs="Times New Roman"/>
          <w:b/>
          <w:bCs/>
          <w:color w:val="000000"/>
          <w:kern w:val="0"/>
          <w:sz w:val="28"/>
          <w:szCs w:val="28"/>
          <w:lang w:eastAsia="ru-RU"/>
          <w14:ligatures w14:val="none"/>
        </w:rPr>
        <w:t> </w:t>
      </w:r>
      <w:r w:rsidRPr="00C7000E">
        <w:rPr>
          <w:rFonts w:ascii="Times New Roman" w:eastAsia="Times New Roman" w:hAnsi="Times New Roman" w:cs="Times New Roman"/>
          <w:color w:val="000000"/>
          <w:kern w:val="0"/>
          <w:sz w:val="28"/>
          <w:szCs w:val="28"/>
          <w:lang w:eastAsia="ru-RU"/>
          <w14:ligatures w14:val="none"/>
        </w:rPr>
        <w:t>(пункт 14 Указа № 542).</w:t>
      </w:r>
    </w:p>
    <w:p w14:paraId="666BBAE1" w14:textId="77777777" w:rsidR="00C7000E" w:rsidRDefault="00C7000E" w:rsidP="00C7000E">
      <w:pPr>
        <w:spacing w:after="0" w:line="240" w:lineRule="auto"/>
        <w:rPr>
          <w:rFonts w:ascii="Times New Roman" w:eastAsia="Times New Roman" w:hAnsi="Times New Roman" w:cs="Times New Roman"/>
          <w:color w:val="000000"/>
          <w:kern w:val="0"/>
          <w:sz w:val="28"/>
          <w:szCs w:val="28"/>
          <w:lang w:eastAsia="ru-RU"/>
          <w14:ligatures w14:val="none"/>
        </w:rPr>
      </w:pPr>
    </w:p>
    <w:p w14:paraId="010458D5" w14:textId="49B957D7" w:rsidR="00C7000E" w:rsidRPr="00C7000E" w:rsidRDefault="00C7000E" w:rsidP="00C7000E">
      <w:pPr>
        <w:spacing w:after="0" w:line="240" w:lineRule="auto"/>
        <w:rPr>
          <w:rFonts w:ascii="Times New Roman" w:eastAsia="Times New Roman" w:hAnsi="Times New Roman" w:cs="Times New Roman"/>
          <w:color w:val="000000"/>
          <w:kern w:val="0"/>
          <w:sz w:val="28"/>
          <w:szCs w:val="28"/>
          <w:lang w:eastAsia="ru-RU"/>
          <w14:ligatures w14:val="none"/>
        </w:rPr>
      </w:pPr>
      <w:r w:rsidRPr="00C7000E">
        <w:rPr>
          <w:rFonts w:ascii="Times New Roman" w:eastAsia="Times New Roman" w:hAnsi="Times New Roman" w:cs="Times New Roman"/>
          <w:color w:val="000000"/>
          <w:kern w:val="0"/>
          <w:sz w:val="28"/>
          <w:szCs w:val="28"/>
          <w:lang w:eastAsia="ru-RU"/>
          <w14:ligatures w14:val="none"/>
        </w:rPr>
        <w:lastRenderedPageBreak/>
        <w:t>9. Упорядочено право инвалидов и детей в составе организованных групп на санаторно-курортное лечение или оздоровление </w:t>
      </w:r>
      <w:r w:rsidRPr="00C7000E">
        <w:rPr>
          <w:rFonts w:ascii="Times New Roman" w:eastAsia="Times New Roman" w:hAnsi="Times New Roman" w:cs="Times New Roman"/>
          <w:b/>
          <w:bCs/>
          <w:color w:val="000000"/>
          <w:kern w:val="0"/>
          <w:sz w:val="28"/>
          <w:szCs w:val="28"/>
          <w:lang w:eastAsia="ru-RU"/>
          <w14:ligatures w14:val="none"/>
        </w:rPr>
        <w:t>с сопровождением</w:t>
      </w:r>
      <w:r w:rsidRPr="00C7000E">
        <w:rPr>
          <w:rFonts w:ascii="Times New Roman" w:eastAsia="Times New Roman" w:hAnsi="Times New Roman" w:cs="Times New Roman"/>
          <w:color w:val="000000"/>
          <w:kern w:val="0"/>
          <w:sz w:val="28"/>
          <w:szCs w:val="28"/>
          <w:lang w:eastAsia="ru-RU"/>
          <w14:ligatures w14:val="none"/>
        </w:rPr>
        <w:t> (абзац третий части первой пункта 11 Указа № 542).</w:t>
      </w:r>
    </w:p>
    <w:p w14:paraId="20C4F08C" w14:textId="77777777" w:rsidR="00C7000E" w:rsidRDefault="00C7000E" w:rsidP="00C7000E">
      <w:pPr>
        <w:shd w:val="clear" w:color="auto" w:fill="FFFFFF"/>
        <w:spacing w:after="0" w:line="240" w:lineRule="auto"/>
        <w:rPr>
          <w:rFonts w:ascii="Times New Roman" w:eastAsia="Times New Roman" w:hAnsi="Times New Roman" w:cs="Times New Roman"/>
          <w:color w:val="000000"/>
          <w:kern w:val="0"/>
          <w:sz w:val="28"/>
          <w:szCs w:val="28"/>
          <w:lang w:eastAsia="ru-RU"/>
          <w14:ligatures w14:val="none"/>
        </w:rPr>
      </w:pPr>
    </w:p>
    <w:p w14:paraId="1ED081BA" w14:textId="4DED3988" w:rsidR="00C7000E" w:rsidRPr="00C7000E" w:rsidRDefault="00C7000E" w:rsidP="00C7000E">
      <w:pPr>
        <w:shd w:val="clear" w:color="auto" w:fill="FFFFFF"/>
        <w:spacing w:after="0" w:line="240" w:lineRule="auto"/>
        <w:rPr>
          <w:rFonts w:ascii="Times New Roman" w:eastAsia="Times New Roman" w:hAnsi="Times New Roman" w:cs="Times New Roman"/>
          <w:color w:val="000000"/>
          <w:kern w:val="0"/>
          <w:sz w:val="28"/>
          <w:szCs w:val="28"/>
          <w:lang w:eastAsia="ru-RU"/>
          <w14:ligatures w14:val="none"/>
        </w:rPr>
      </w:pPr>
      <w:r w:rsidRPr="00C7000E">
        <w:rPr>
          <w:rFonts w:ascii="Times New Roman" w:eastAsia="Times New Roman" w:hAnsi="Times New Roman" w:cs="Times New Roman"/>
          <w:color w:val="000000"/>
          <w:kern w:val="0"/>
          <w:sz w:val="28"/>
          <w:szCs w:val="28"/>
          <w:lang w:eastAsia="ru-RU"/>
          <w14:ligatures w14:val="none"/>
        </w:rPr>
        <w:t>10. Упорядочен перечень граждан, имеющих право на санаторно-курортное лечение или оздоровление </w:t>
      </w:r>
      <w:r w:rsidRPr="00C7000E">
        <w:rPr>
          <w:rFonts w:ascii="Times New Roman" w:eastAsia="Times New Roman" w:hAnsi="Times New Roman" w:cs="Times New Roman"/>
          <w:b/>
          <w:bCs/>
          <w:color w:val="000000"/>
          <w:kern w:val="0"/>
          <w:sz w:val="28"/>
          <w:szCs w:val="28"/>
          <w:lang w:eastAsia="ru-RU"/>
          <w14:ligatures w14:val="none"/>
        </w:rPr>
        <w:t>за счет средств республиканского бюджета, предусматриваемых на преодоление последствий катастрофы на Чернобыльской АЭС</w:t>
      </w:r>
      <w:r w:rsidRPr="00C7000E">
        <w:rPr>
          <w:rFonts w:ascii="Times New Roman" w:eastAsia="Times New Roman" w:hAnsi="Times New Roman" w:cs="Times New Roman"/>
          <w:color w:val="000000"/>
          <w:kern w:val="0"/>
          <w:sz w:val="28"/>
          <w:szCs w:val="28"/>
          <w:lang w:eastAsia="ru-RU"/>
          <w14:ligatures w14:val="none"/>
        </w:rPr>
        <w:t> (часть вторая пункта 17 Указа № 542).</w:t>
      </w:r>
    </w:p>
    <w:p w14:paraId="400D85B4" w14:textId="77777777" w:rsidR="00C7000E" w:rsidRPr="00C7000E" w:rsidRDefault="00C7000E" w:rsidP="00C7000E">
      <w:pPr>
        <w:shd w:val="clear" w:color="auto" w:fill="FFFFFF"/>
        <w:spacing w:after="0" w:line="240" w:lineRule="auto"/>
        <w:rPr>
          <w:rFonts w:ascii="Times New Roman" w:eastAsia="Times New Roman" w:hAnsi="Times New Roman" w:cs="Times New Roman"/>
          <w:color w:val="000000"/>
          <w:kern w:val="0"/>
          <w:sz w:val="28"/>
          <w:szCs w:val="28"/>
          <w:lang w:eastAsia="ru-RU"/>
          <w14:ligatures w14:val="none"/>
        </w:rPr>
      </w:pPr>
      <w:r w:rsidRPr="00C7000E">
        <w:rPr>
          <w:rFonts w:ascii="Times New Roman" w:eastAsia="Times New Roman" w:hAnsi="Times New Roman" w:cs="Times New Roman"/>
          <w:color w:val="000000"/>
          <w:kern w:val="0"/>
          <w:sz w:val="28"/>
          <w:szCs w:val="28"/>
          <w:lang w:eastAsia="ru-RU"/>
          <w14:ligatures w14:val="none"/>
        </w:rPr>
        <w:t>Установлено, что за счет указанных средств путевки приобретаются для:</w:t>
      </w:r>
    </w:p>
    <w:p w14:paraId="61CF1428" w14:textId="77777777" w:rsidR="00C7000E" w:rsidRPr="00C7000E" w:rsidRDefault="00C7000E" w:rsidP="00C7000E">
      <w:pPr>
        <w:numPr>
          <w:ilvl w:val="0"/>
          <w:numId w:val="4"/>
        </w:numPr>
        <w:spacing w:after="0" w:line="240" w:lineRule="auto"/>
        <w:rPr>
          <w:rFonts w:ascii="Times New Roman" w:eastAsia="Times New Roman" w:hAnsi="Times New Roman" w:cs="Times New Roman"/>
          <w:color w:val="000000"/>
          <w:kern w:val="0"/>
          <w:sz w:val="28"/>
          <w:szCs w:val="28"/>
          <w:lang w:eastAsia="ru-RU"/>
          <w14:ligatures w14:val="none"/>
        </w:rPr>
      </w:pPr>
      <w:r w:rsidRPr="00C7000E">
        <w:rPr>
          <w:rFonts w:ascii="Times New Roman" w:eastAsia="Times New Roman" w:hAnsi="Times New Roman" w:cs="Times New Roman"/>
          <w:color w:val="000000"/>
          <w:kern w:val="0"/>
          <w:sz w:val="28"/>
          <w:szCs w:val="28"/>
          <w:lang w:eastAsia="ru-RU"/>
          <w14:ligatures w14:val="none"/>
        </w:rPr>
        <w:t>неработающих граждан, заболевших и перенесших лучевую болезнь, вызванную последствиями катастрофы на Чернобыльской АЭС, других радиационных аварий;</w:t>
      </w:r>
    </w:p>
    <w:p w14:paraId="604528E2" w14:textId="77777777" w:rsidR="00C7000E" w:rsidRPr="00C7000E" w:rsidRDefault="00C7000E" w:rsidP="00C7000E">
      <w:pPr>
        <w:numPr>
          <w:ilvl w:val="0"/>
          <w:numId w:val="4"/>
        </w:numPr>
        <w:spacing w:after="0" w:line="240" w:lineRule="auto"/>
        <w:rPr>
          <w:rFonts w:ascii="Times New Roman" w:eastAsia="Times New Roman" w:hAnsi="Times New Roman" w:cs="Times New Roman"/>
          <w:color w:val="000000"/>
          <w:kern w:val="0"/>
          <w:sz w:val="28"/>
          <w:szCs w:val="28"/>
          <w:lang w:eastAsia="ru-RU"/>
          <w14:ligatures w14:val="none"/>
        </w:rPr>
      </w:pPr>
      <w:r w:rsidRPr="00C7000E">
        <w:rPr>
          <w:rFonts w:ascii="Times New Roman" w:eastAsia="Times New Roman" w:hAnsi="Times New Roman" w:cs="Times New Roman"/>
          <w:color w:val="000000"/>
          <w:kern w:val="0"/>
          <w:sz w:val="28"/>
          <w:szCs w:val="28"/>
          <w:lang w:eastAsia="ru-RU"/>
          <w14:ligatures w14:val="none"/>
        </w:rPr>
        <w:t>инвалидов I и II группы вследствие катастрофы на Чернобыльской АЭС, других радиационных аварий;</w:t>
      </w:r>
    </w:p>
    <w:p w14:paraId="583E4496" w14:textId="77777777" w:rsidR="00C7000E" w:rsidRPr="00C7000E" w:rsidRDefault="00C7000E" w:rsidP="00C7000E">
      <w:pPr>
        <w:numPr>
          <w:ilvl w:val="0"/>
          <w:numId w:val="4"/>
        </w:numPr>
        <w:spacing w:after="0" w:line="240" w:lineRule="auto"/>
        <w:rPr>
          <w:rFonts w:ascii="Times New Roman" w:eastAsia="Times New Roman" w:hAnsi="Times New Roman" w:cs="Times New Roman"/>
          <w:color w:val="000000"/>
          <w:kern w:val="0"/>
          <w:sz w:val="28"/>
          <w:szCs w:val="28"/>
          <w:lang w:eastAsia="ru-RU"/>
          <w14:ligatures w14:val="none"/>
        </w:rPr>
      </w:pPr>
      <w:r w:rsidRPr="00C7000E">
        <w:rPr>
          <w:rFonts w:ascii="Times New Roman" w:eastAsia="Times New Roman" w:hAnsi="Times New Roman" w:cs="Times New Roman"/>
          <w:color w:val="000000"/>
          <w:kern w:val="0"/>
          <w:sz w:val="28"/>
          <w:szCs w:val="28"/>
          <w:lang w:eastAsia="ru-RU"/>
          <w14:ligatures w14:val="none"/>
        </w:rPr>
        <w:t>детей, пострадавших от последствий катастрофы на Чернобыльской АЭС и детей-инвалидов вследствие катастрофы на Чернобыльской АЭС, других радиационных аварий;</w:t>
      </w:r>
    </w:p>
    <w:p w14:paraId="67DA0A34" w14:textId="77777777" w:rsidR="00C7000E" w:rsidRPr="00C7000E" w:rsidRDefault="00C7000E" w:rsidP="00C7000E">
      <w:pPr>
        <w:numPr>
          <w:ilvl w:val="0"/>
          <w:numId w:val="4"/>
        </w:numPr>
        <w:spacing w:after="0" w:line="240" w:lineRule="auto"/>
        <w:rPr>
          <w:rFonts w:ascii="Times New Roman" w:eastAsia="Times New Roman" w:hAnsi="Times New Roman" w:cs="Times New Roman"/>
          <w:color w:val="000000"/>
          <w:kern w:val="0"/>
          <w:sz w:val="28"/>
          <w:szCs w:val="28"/>
          <w:lang w:eastAsia="ru-RU"/>
          <w14:ligatures w14:val="none"/>
        </w:rPr>
      </w:pPr>
      <w:r w:rsidRPr="00C7000E">
        <w:rPr>
          <w:rFonts w:ascii="Times New Roman" w:eastAsia="Times New Roman" w:hAnsi="Times New Roman" w:cs="Times New Roman"/>
          <w:color w:val="000000"/>
          <w:kern w:val="0"/>
          <w:sz w:val="28"/>
          <w:szCs w:val="28"/>
          <w:lang w:eastAsia="ru-RU"/>
          <w14:ligatures w14:val="none"/>
        </w:rPr>
        <w:t>родителей (лиц, их заменяющих), направляющихся на совместное санаторно-курортное лечение или оздоровление с детьми дошкольного возраста, пострадавшими от последствий катастрофы на Чернобыльской АЭС;</w:t>
      </w:r>
    </w:p>
    <w:p w14:paraId="32C65352" w14:textId="77777777" w:rsidR="00C7000E" w:rsidRPr="00C7000E" w:rsidRDefault="00C7000E" w:rsidP="00C7000E">
      <w:pPr>
        <w:numPr>
          <w:ilvl w:val="0"/>
          <w:numId w:val="4"/>
        </w:numPr>
        <w:spacing w:after="0" w:line="240" w:lineRule="auto"/>
        <w:rPr>
          <w:rFonts w:ascii="Times New Roman" w:eastAsia="Times New Roman" w:hAnsi="Times New Roman" w:cs="Times New Roman"/>
          <w:color w:val="000000"/>
          <w:kern w:val="0"/>
          <w:sz w:val="28"/>
          <w:szCs w:val="28"/>
          <w:lang w:eastAsia="ru-RU"/>
          <w14:ligatures w14:val="none"/>
        </w:rPr>
      </w:pPr>
      <w:r w:rsidRPr="00C7000E">
        <w:rPr>
          <w:rFonts w:ascii="Times New Roman" w:eastAsia="Times New Roman" w:hAnsi="Times New Roman" w:cs="Times New Roman"/>
          <w:color w:val="000000"/>
          <w:kern w:val="0"/>
          <w:sz w:val="28"/>
          <w:szCs w:val="28"/>
          <w:lang w:eastAsia="ru-RU"/>
          <w14:ligatures w14:val="none"/>
        </w:rPr>
        <w:t>педагогических работников, сопровождающих организованные группы детей.</w:t>
      </w:r>
    </w:p>
    <w:p w14:paraId="28EE58E7" w14:textId="77777777" w:rsidR="00C7000E" w:rsidRDefault="00C7000E" w:rsidP="00C7000E">
      <w:pPr>
        <w:spacing w:after="0" w:line="240" w:lineRule="auto"/>
        <w:rPr>
          <w:rFonts w:ascii="Times New Roman" w:eastAsia="Times New Roman" w:hAnsi="Times New Roman" w:cs="Times New Roman"/>
          <w:color w:val="000000"/>
          <w:kern w:val="0"/>
          <w:sz w:val="28"/>
          <w:szCs w:val="28"/>
          <w:lang w:eastAsia="ru-RU"/>
          <w14:ligatures w14:val="none"/>
        </w:rPr>
      </w:pPr>
    </w:p>
    <w:p w14:paraId="7D772FE0" w14:textId="3E4CF20B" w:rsidR="00C7000E" w:rsidRPr="00C7000E" w:rsidRDefault="00C7000E" w:rsidP="00C7000E">
      <w:pPr>
        <w:spacing w:after="0" w:line="240" w:lineRule="auto"/>
        <w:rPr>
          <w:rFonts w:ascii="Times New Roman" w:eastAsia="Times New Roman" w:hAnsi="Times New Roman" w:cs="Times New Roman"/>
          <w:color w:val="000000"/>
          <w:kern w:val="0"/>
          <w:sz w:val="28"/>
          <w:szCs w:val="28"/>
          <w:lang w:eastAsia="ru-RU"/>
          <w14:ligatures w14:val="none"/>
        </w:rPr>
      </w:pPr>
      <w:r w:rsidRPr="00C7000E">
        <w:rPr>
          <w:rFonts w:ascii="Times New Roman" w:eastAsia="Times New Roman" w:hAnsi="Times New Roman" w:cs="Times New Roman"/>
          <w:color w:val="000000"/>
          <w:kern w:val="0"/>
          <w:sz w:val="28"/>
          <w:szCs w:val="28"/>
          <w:lang w:eastAsia="ru-RU"/>
          <w14:ligatures w14:val="none"/>
        </w:rPr>
        <w:t>11. Дополнительно </w:t>
      </w:r>
      <w:r w:rsidRPr="00C7000E">
        <w:rPr>
          <w:rFonts w:ascii="Times New Roman" w:eastAsia="Times New Roman" w:hAnsi="Times New Roman" w:cs="Times New Roman"/>
          <w:b/>
          <w:bCs/>
          <w:color w:val="000000"/>
          <w:kern w:val="0"/>
          <w:sz w:val="28"/>
          <w:szCs w:val="28"/>
          <w:lang w:eastAsia="ru-RU"/>
          <w14:ligatures w14:val="none"/>
        </w:rPr>
        <w:t>регламентирована периодичность получения путевок лицами, </w:t>
      </w:r>
      <w:r w:rsidRPr="00C7000E">
        <w:rPr>
          <w:rFonts w:ascii="Times New Roman" w:eastAsia="Times New Roman" w:hAnsi="Times New Roman" w:cs="Times New Roman"/>
          <w:color w:val="000000"/>
          <w:kern w:val="0"/>
          <w:sz w:val="28"/>
          <w:szCs w:val="28"/>
          <w:lang w:eastAsia="ru-RU"/>
          <w14:ligatures w14:val="none"/>
        </w:rPr>
        <w:t>имеющими ранее право на ежегодное санаторно-курортное лечение или оздоровление</w:t>
      </w:r>
      <w:r w:rsidRPr="00C7000E">
        <w:rPr>
          <w:rFonts w:ascii="Times New Roman" w:eastAsia="Times New Roman" w:hAnsi="Times New Roman" w:cs="Times New Roman"/>
          <w:b/>
          <w:bCs/>
          <w:color w:val="000000"/>
          <w:kern w:val="0"/>
          <w:sz w:val="28"/>
          <w:szCs w:val="28"/>
          <w:lang w:eastAsia="ru-RU"/>
          <w14:ligatures w14:val="none"/>
        </w:rPr>
        <w:t> </w:t>
      </w:r>
      <w:r w:rsidRPr="00C7000E">
        <w:rPr>
          <w:rFonts w:ascii="Times New Roman" w:eastAsia="Times New Roman" w:hAnsi="Times New Roman" w:cs="Times New Roman"/>
          <w:color w:val="000000"/>
          <w:kern w:val="0"/>
          <w:sz w:val="28"/>
          <w:szCs w:val="28"/>
          <w:lang w:eastAsia="ru-RU"/>
          <w14:ligatures w14:val="none"/>
        </w:rPr>
        <w:t>с частичной оплатой.</w:t>
      </w:r>
    </w:p>
    <w:p w14:paraId="6074A254" w14:textId="77777777" w:rsidR="00C7000E" w:rsidRPr="00C7000E" w:rsidRDefault="00C7000E" w:rsidP="00C7000E">
      <w:pPr>
        <w:spacing w:after="0" w:line="240" w:lineRule="auto"/>
        <w:rPr>
          <w:rFonts w:ascii="Times New Roman" w:eastAsia="Times New Roman" w:hAnsi="Times New Roman" w:cs="Times New Roman"/>
          <w:color w:val="000000"/>
          <w:kern w:val="0"/>
          <w:sz w:val="28"/>
          <w:szCs w:val="28"/>
          <w:lang w:eastAsia="ru-RU"/>
          <w14:ligatures w14:val="none"/>
        </w:rPr>
      </w:pPr>
      <w:r w:rsidRPr="00C7000E">
        <w:rPr>
          <w:rFonts w:ascii="Times New Roman" w:eastAsia="Times New Roman" w:hAnsi="Times New Roman" w:cs="Times New Roman"/>
          <w:color w:val="000000"/>
          <w:kern w:val="0"/>
          <w:sz w:val="28"/>
          <w:szCs w:val="28"/>
          <w:lang w:eastAsia="ru-RU"/>
          <w14:ligatures w14:val="none"/>
        </w:rPr>
        <w:t>Так, работающие (военнослужащие, служащие)</w:t>
      </w:r>
      <w:r w:rsidRPr="00C7000E">
        <w:rPr>
          <w:rFonts w:ascii="Times New Roman" w:eastAsia="Times New Roman" w:hAnsi="Times New Roman" w:cs="Times New Roman"/>
          <w:color w:val="FF0000"/>
          <w:kern w:val="0"/>
          <w:sz w:val="28"/>
          <w:szCs w:val="28"/>
          <w:lang w:eastAsia="ru-RU"/>
          <w14:ligatures w14:val="none"/>
        </w:rPr>
        <w:t> </w:t>
      </w:r>
      <w:r w:rsidRPr="00C7000E">
        <w:rPr>
          <w:rFonts w:ascii="Times New Roman" w:eastAsia="Times New Roman" w:hAnsi="Times New Roman" w:cs="Times New Roman"/>
          <w:color w:val="000000"/>
          <w:kern w:val="0"/>
          <w:sz w:val="28"/>
          <w:szCs w:val="28"/>
          <w:lang w:eastAsia="ru-RU"/>
          <w14:ligatures w14:val="none"/>
        </w:rPr>
        <w:t>смогут обеспечиваться путевками не чаще одного раз в 4 года, неработающие – не чаще одного раза в 3 года (часть вторая пункта 8 Указа № 542), что соответствует объективно сложившейся практике обеспечения указанных категорий граждан санаторно-курортным лечением и оздоровлением с использованием бюджетного финансирования.</w:t>
      </w:r>
    </w:p>
    <w:p w14:paraId="47A9289B" w14:textId="77777777" w:rsidR="00C7000E" w:rsidRDefault="00C7000E" w:rsidP="00C7000E">
      <w:pPr>
        <w:spacing w:after="0" w:line="240" w:lineRule="auto"/>
        <w:rPr>
          <w:rFonts w:ascii="Times New Roman" w:eastAsia="Times New Roman" w:hAnsi="Times New Roman" w:cs="Times New Roman"/>
          <w:color w:val="000000"/>
          <w:kern w:val="0"/>
          <w:sz w:val="28"/>
          <w:szCs w:val="28"/>
          <w:lang w:eastAsia="ru-RU"/>
          <w14:ligatures w14:val="none"/>
        </w:rPr>
      </w:pPr>
    </w:p>
    <w:p w14:paraId="75845764" w14:textId="5AD565A4" w:rsidR="00C7000E" w:rsidRPr="00C7000E" w:rsidRDefault="00C7000E" w:rsidP="00C7000E">
      <w:pPr>
        <w:spacing w:after="0" w:line="240" w:lineRule="auto"/>
        <w:rPr>
          <w:rFonts w:ascii="Times New Roman" w:eastAsia="Times New Roman" w:hAnsi="Times New Roman" w:cs="Times New Roman"/>
          <w:color w:val="000000"/>
          <w:kern w:val="0"/>
          <w:sz w:val="28"/>
          <w:szCs w:val="28"/>
          <w:lang w:eastAsia="ru-RU"/>
          <w14:ligatures w14:val="none"/>
        </w:rPr>
      </w:pPr>
      <w:r w:rsidRPr="00C7000E">
        <w:rPr>
          <w:rFonts w:ascii="Times New Roman" w:eastAsia="Times New Roman" w:hAnsi="Times New Roman" w:cs="Times New Roman"/>
          <w:color w:val="000000"/>
          <w:kern w:val="0"/>
          <w:sz w:val="28"/>
          <w:szCs w:val="28"/>
          <w:lang w:eastAsia="ru-RU"/>
          <w14:ligatures w14:val="none"/>
        </w:rPr>
        <w:t>12. </w:t>
      </w:r>
      <w:r w:rsidRPr="00C7000E">
        <w:rPr>
          <w:rFonts w:ascii="Times New Roman" w:eastAsia="Times New Roman" w:hAnsi="Times New Roman" w:cs="Times New Roman"/>
          <w:b/>
          <w:bCs/>
          <w:color w:val="000000"/>
          <w:kern w:val="0"/>
          <w:sz w:val="28"/>
          <w:szCs w:val="28"/>
          <w:lang w:eastAsia="ru-RU"/>
          <w14:ligatures w14:val="none"/>
        </w:rPr>
        <w:t>Уточнен порядок выделения и выдачи путевок</w:t>
      </w:r>
      <w:r w:rsidRPr="00C7000E">
        <w:rPr>
          <w:rFonts w:ascii="Times New Roman" w:eastAsia="Times New Roman" w:hAnsi="Times New Roman" w:cs="Times New Roman"/>
          <w:color w:val="000000"/>
          <w:kern w:val="0"/>
          <w:sz w:val="28"/>
          <w:szCs w:val="28"/>
          <w:lang w:eastAsia="ru-RU"/>
          <w14:ligatures w14:val="none"/>
        </w:rPr>
        <w:t> на санаторно-курортное лечение и оздоровление </w:t>
      </w:r>
      <w:r w:rsidRPr="00C7000E">
        <w:rPr>
          <w:rFonts w:ascii="Times New Roman" w:eastAsia="Times New Roman" w:hAnsi="Times New Roman" w:cs="Times New Roman"/>
          <w:b/>
          <w:bCs/>
          <w:color w:val="000000"/>
          <w:kern w:val="0"/>
          <w:sz w:val="28"/>
          <w:szCs w:val="28"/>
          <w:lang w:eastAsia="ru-RU"/>
          <w14:ligatures w14:val="none"/>
        </w:rPr>
        <w:t>детям отдельных категорий.</w:t>
      </w:r>
    </w:p>
    <w:p w14:paraId="7119803A" w14:textId="77777777" w:rsidR="00C7000E" w:rsidRPr="00C7000E" w:rsidRDefault="00C7000E" w:rsidP="00C7000E">
      <w:pPr>
        <w:spacing w:after="0" w:line="240" w:lineRule="auto"/>
        <w:rPr>
          <w:rFonts w:ascii="Times New Roman" w:eastAsia="Times New Roman" w:hAnsi="Times New Roman" w:cs="Times New Roman"/>
          <w:color w:val="000000"/>
          <w:kern w:val="0"/>
          <w:sz w:val="28"/>
          <w:szCs w:val="28"/>
          <w:lang w:eastAsia="ru-RU"/>
          <w14:ligatures w14:val="none"/>
        </w:rPr>
      </w:pPr>
      <w:r w:rsidRPr="00C7000E">
        <w:rPr>
          <w:rFonts w:ascii="Times New Roman" w:eastAsia="Times New Roman" w:hAnsi="Times New Roman" w:cs="Times New Roman"/>
          <w:color w:val="000000"/>
          <w:kern w:val="0"/>
          <w:sz w:val="28"/>
          <w:szCs w:val="28"/>
          <w:lang w:eastAsia="ru-RU"/>
          <w14:ligatures w14:val="none"/>
        </w:rPr>
        <w:t>В частности, установлено, что путевки выделяются и выдаются:</w:t>
      </w:r>
    </w:p>
    <w:p w14:paraId="7A59164C" w14:textId="77777777" w:rsidR="00C7000E" w:rsidRPr="00C7000E" w:rsidRDefault="00C7000E" w:rsidP="00C7000E">
      <w:pPr>
        <w:numPr>
          <w:ilvl w:val="0"/>
          <w:numId w:val="5"/>
        </w:numPr>
        <w:spacing w:after="0" w:line="240" w:lineRule="auto"/>
        <w:rPr>
          <w:rFonts w:ascii="Times New Roman" w:eastAsia="Times New Roman" w:hAnsi="Times New Roman" w:cs="Times New Roman"/>
          <w:color w:val="000000"/>
          <w:kern w:val="0"/>
          <w:sz w:val="28"/>
          <w:szCs w:val="28"/>
          <w:lang w:eastAsia="ru-RU"/>
          <w14:ligatures w14:val="none"/>
        </w:rPr>
      </w:pPr>
      <w:r w:rsidRPr="00C7000E">
        <w:rPr>
          <w:rFonts w:ascii="Times New Roman" w:eastAsia="Times New Roman" w:hAnsi="Times New Roman" w:cs="Times New Roman"/>
          <w:color w:val="000000"/>
          <w:kern w:val="0"/>
          <w:sz w:val="28"/>
          <w:szCs w:val="28"/>
          <w:lang w:eastAsia="ru-RU"/>
          <w14:ligatures w14:val="none"/>
        </w:rPr>
        <w:t>детям работников (военнослужащих, лиц начальствующего и рядового состава, обучающихся), находящихся в отпуске по уходу за ребенком, – по решению комиссий по месту работы, военной службы (службы), учебы таких родителей (пункт 2 Положения о порядке направления населения на санаторно-курортное лечение и оздоровление, утвержденного Указом № 542 (далее – Положение));</w:t>
      </w:r>
    </w:p>
    <w:p w14:paraId="46B94ABC" w14:textId="77777777" w:rsidR="00C7000E" w:rsidRPr="00C7000E" w:rsidRDefault="00C7000E" w:rsidP="00C7000E">
      <w:pPr>
        <w:numPr>
          <w:ilvl w:val="0"/>
          <w:numId w:val="5"/>
        </w:numPr>
        <w:spacing w:after="0" w:line="240" w:lineRule="auto"/>
        <w:rPr>
          <w:rFonts w:ascii="Times New Roman" w:eastAsia="Times New Roman" w:hAnsi="Times New Roman" w:cs="Times New Roman"/>
          <w:color w:val="000000"/>
          <w:kern w:val="0"/>
          <w:sz w:val="28"/>
          <w:szCs w:val="28"/>
          <w:lang w:eastAsia="ru-RU"/>
          <w14:ligatures w14:val="none"/>
        </w:rPr>
      </w:pPr>
      <w:r w:rsidRPr="00C7000E">
        <w:rPr>
          <w:rFonts w:ascii="Times New Roman" w:eastAsia="Times New Roman" w:hAnsi="Times New Roman" w:cs="Times New Roman"/>
          <w:color w:val="000000"/>
          <w:kern w:val="0"/>
          <w:sz w:val="28"/>
          <w:szCs w:val="28"/>
          <w:lang w:eastAsia="ru-RU"/>
          <w14:ligatures w14:val="none"/>
        </w:rPr>
        <w:t xml:space="preserve">детям других категорий (в том числе детям неработающих родителей) – по решению представительства Республиканского центра по </w:t>
      </w:r>
      <w:r w:rsidRPr="00C7000E">
        <w:rPr>
          <w:rFonts w:ascii="Times New Roman" w:eastAsia="Times New Roman" w:hAnsi="Times New Roman" w:cs="Times New Roman"/>
          <w:color w:val="000000"/>
          <w:kern w:val="0"/>
          <w:sz w:val="28"/>
          <w:szCs w:val="28"/>
          <w:lang w:eastAsia="ru-RU"/>
          <w14:ligatures w14:val="none"/>
        </w:rPr>
        <w:lastRenderedPageBreak/>
        <w:t>оздоровлению и санаторно-курортному лечению населения по месту жительства граждан (абзац четвертый подпункта 3.4 пункта 3 Положения).</w:t>
      </w:r>
    </w:p>
    <w:p w14:paraId="534FAF04" w14:textId="77777777" w:rsidR="00C7000E" w:rsidRDefault="00C7000E" w:rsidP="00C7000E">
      <w:pPr>
        <w:spacing w:after="0" w:line="240" w:lineRule="auto"/>
        <w:rPr>
          <w:rFonts w:ascii="Times New Roman" w:eastAsia="Times New Roman" w:hAnsi="Times New Roman" w:cs="Times New Roman"/>
          <w:color w:val="000000"/>
          <w:kern w:val="0"/>
          <w:sz w:val="28"/>
          <w:szCs w:val="28"/>
          <w:lang w:eastAsia="ru-RU"/>
          <w14:ligatures w14:val="none"/>
        </w:rPr>
      </w:pPr>
    </w:p>
    <w:p w14:paraId="4D74E224" w14:textId="3F87AEF4" w:rsidR="00C7000E" w:rsidRPr="00C7000E" w:rsidRDefault="00C7000E" w:rsidP="00C7000E">
      <w:pPr>
        <w:spacing w:after="0" w:line="240" w:lineRule="auto"/>
        <w:rPr>
          <w:rFonts w:ascii="Times New Roman" w:eastAsia="Times New Roman" w:hAnsi="Times New Roman" w:cs="Times New Roman"/>
          <w:color w:val="000000"/>
          <w:kern w:val="0"/>
          <w:sz w:val="28"/>
          <w:szCs w:val="28"/>
          <w:lang w:eastAsia="ru-RU"/>
          <w14:ligatures w14:val="none"/>
        </w:rPr>
      </w:pPr>
      <w:r w:rsidRPr="00C7000E">
        <w:rPr>
          <w:rFonts w:ascii="Times New Roman" w:eastAsia="Times New Roman" w:hAnsi="Times New Roman" w:cs="Times New Roman"/>
          <w:color w:val="000000"/>
          <w:kern w:val="0"/>
          <w:sz w:val="28"/>
          <w:szCs w:val="28"/>
          <w:lang w:eastAsia="ru-RU"/>
          <w14:ligatures w14:val="none"/>
        </w:rPr>
        <w:t>13. Приняты дополнительные меры по обеспечению реализации детьми своего права на санаторно-курортное лечение или оздоровление, в том числе </w:t>
      </w:r>
      <w:r w:rsidRPr="00C7000E">
        <w:rPr>
          <w:rFonts w:ascii="Times New Roman" w:eastAsia="Times New Roman" w:hAnsi="Times New Roman" w:cs="Times New Roman"/>
          <w:b/>
          <w:bCs/>
          <w:color w:val="000000"/>
          <w:kern w:val="0"/>
          <w:sz w:val="28"/>
          <w:szCs w:val="28"/>
          <w:lang w:eastAsia="ru-RU"/>
          <w14:ligatures w14:val="none"/>
        </w:rPr>
        <w:t>при невозможности представления справки с места работы второго родителя о необеспеченности ребенка путевкой</w:t>
      </w:r>
      <w:r w:rsidRPr="00C7000E">
        <w:rPr>
          <w:rFonts w:ascii="Times New Roman" w:eastAsia="Times New Roman" w:hAnsi="Times New Roman" w:cs="Times New Roman"/>
          <w:color w:val="000000"/>
          <w:kern w:val="0"/>
          <w:sz w:val="28"/>
          <w:szCs w:val="28"/>
          <w:lang w:eastAsia="ru-RU"/>
          <w14:ligatures w14:val="none"/>
        </w:rPr>
        <w:t> на санаторно-курортное лечение и оздоровление в текущем календарном году.</w:t>
      </w:r>
    </w:p>
    <w:p w14:paraId="181462BC" w14:textId="77777777" w:rsidR="00C7000E" w:rsidRPr="00C7000E" w:rsidRDefault="00C7000E" w:rsidP="00C7000E">
      <w:pPr>
        <w:spacing w:after="0" w:line="240" w:lineRule="auto"/>
        <w:rPr>
          <w:rFonts w:ascii="Times New Roman" w:eastAsia="Times New Roman" w:hAnsi="Times New Roman" w:cs="Times New Roman"/>
          <w:color w:val="000000"/>
          <w:kern w:val="0"/>
          <w:sz w:val="28"/>
          <w:szCs w:val="28"/>
          <w:lang w:eastAsia="ru-RU"/>
          <w14:ligatures w14:val="none"/>
        </w:rPr>
      </w:pPr>
      <w:r w:rsidRPr="00C7000E">
        <w:rPr>
          <w:rFonts w:ascii="Times New Roman" w:eastAsia="Times New Roman" w:hAnsi="Times New Roman" w:cs="Times New Roman"/>
          <w:color w:val="000000"/>
          <w:kern w:val="0"/>
          <w:sz w:val="28"/>
          <w:szCs w:val="28"/>
          <w:lang w:eastAsia="ru-RU"/>
          <w14:ligatures w14:val="none"/>
        </w:rPr>
        <w:t>В этих целях при невозможности представления данной справки родитель указывает в заявлении причину ее непредставления, а также сведения об обеспечении (необеспечении) ребенка путевкой в текущем календарном году (подстрочное примечание &lt;*&gt; к части второй пункта 6 Положения).</w:t>
      </w:r>
    </w:p>
    <w:p w14:paraId="3CF59B3D" w14:textId="77777777" w:rsidR="00C7000E" w:rsidRDefault="00C7000E" w:rsidP="00C7000E">
      <w:pPr>
        <w:spacing w:after="0" w:line="240" w:lineRule="auto"/>
        <w:rPr>
          <w:rFonts w:ascii="Times New Roman" w:eastAsia="Times New Roman" w:hAnsi="Times New Roman" w:cs="Times New Roman"/>
          <w:color w:val="000000"/>
          <w:kern w:val="0"/>
          <w:sz w:val="28"/>
          <w:szCs w:val="28"/>
          <w:lang w:eastAsia="ru-RU"/>
          <w14:ligatures w14:val="none"/>
        </w:rPr>
      </w:pPr>
    </w:p>
    <w:p w14:paraId="611C9019" w14:textId="32FA0744" w:rsidR="00C7000E" w:rsidRPr="00C7000E" w:rsidRDefault="00C7000E" w:rsidP="00C7000E">
      <w:pPr>
        <w:spacing w:after="0" w:line="240" w:lineRule="auto"/>
        <w:rPr>
          <w:rFonts w:ascii="Times New Roman" w:eastAsia="Times New Roman" w:hAnsi="Times New Roman" w:cs="Times New Roman"/>
          <w:color w:val="000000"/>
          <w:kern w:val="0"/>
          <w:sz w:val="28"/>
          <w:szCs w:val="28"/>
          <w:lang w:eastAsia="ru-RU"/>
          <w14:ligatures w14:val="none"/>
        </w:rPr>
      </w:pPr>
      <w:r w:rsidRPr="00C7000E">
        <w:rPr>
          <w:rFonts w:ascii="Times New Roman" w:eastAsia="Times New Roman" w:hAnsi="Times New Roman" w:cs="Times New Roman"/>
          <w:color w:val="000000"/>
          <w:kern w:val="0"/>
          <w:sz w:val="28"/>
          <w:szCs w:val="28"/>
          <w:lang w:eastAsia="ru-RU"/>
          <w14:ligatures w14:val="none"/>
        </w:rPr>
        <w:t>14. Упорядочены нормы об</w:t>
      </w:r>
      <w:r w:rsidRPr="00C7000E">
        <w:rPr>
          <w:rFonts w:ascii="Times New Roman" w:eastAsia="Times New Roman" w:hAnsi="Times New Roman" w:cs="Times New Roman"/>
          <w:b/>
          <w:bCs/>
          <w:color w:val="000000"/>
          <w:kern w:val="0"/>
          <w:sz w:val="28"/>
          <w:szCs w:val="28"/>
          <w:lang w:eastAsia="ru-RU"/>
          <w14:ligatures w14:val="none"/>
        </w:rPr>
        <w:t> ответственности за несоблюдение порядка выдачи путевок</w:t>
      </w:r>
      <w:r w:rsidRPr="00C7000E">
        <w:rPr>
          <w:rFonts w:ascii="Times New Roman" w:eastAsia="Times New Roman" w:hAnsi="Times New Roman" w:cs="Times New Roman"/>
          <w:color w:val="000000"/>
          <w:kern w:val="0"/>
          <w:sz w:val="28"/>
          <w:szCs w:val="28"/>
          <w:lang w:eastAsia="ru-RU"/>
          <w14:ligatures w14:val="none"/>
        </w:rPr>
        <w:t>.</w:t>
      </w:r>
    </w:p>
    <w:p w14:paraId="1FD10C11" w14:textId="77777777" w:rsidR="00C7000E" w:rsidRPr="00C7000E" w:rsidRDefault="00C7000E" w:rsidP="00C7000E">
      <w:pPr>
        <w:spacing w:after="0" w:line="240" w:lineRule="auto"/>
        <w:rPr>
          <w:rFonts w:ascii="Times New Roman" w:eastAsia="Times New Roman" w:hAnsi="Times New Roman" w:cs="Times New Roman"/>
          <w:color w:val="000000"/>
          <w:kern w:val="0"/>
          <w:sz w:val="28"/>
          <w:szCs w:val="28"/>
          <w:lang w:eastAsia="ru-RU"/>
          <w14:ligatures w14:val="none"/>
        </w:rPr>
      </w:pPr>
      <w:r w:rsidRPr="00C7000E">
        <w:rPr>
          <w:rFonts w:ascii="Times New Roman" w:eastAsia="Times New Roman" w:hAnsi="Times New Roman" w:cs="Times New Roman"/>
          <w:color w:val="000000"/>
          <w:kern w:val="0"/>
          <w:sz w:val="28"/>
          <w:szCs w:val="28"/>
          <w:lang w:eastAsia="ru-RU"/>
          <w14:ligatures w14:val="none"/>
        </w:rPr>
        <w:t>В частности, конкретизировано, что руководитель организации несет ответственность за несоблюдение порядка выдачи путевок комиссией либо лицом, ответственным за хранение и выдачу путевок (часть первая пункта 18 Положения). При этом установлен размер такой ответственности (пункт 19 Положения).</w:t>
      </w:r>
    </w:p>
    <w:p w14:paraId="31C89AC1" w14:textId="77777777" w:rsidR="00C7000E" w:rsidRPr="00C7000E" w:rsidRDefault="00C7000E" w:rsidP="00C7000E">
      <w:pPr>
        <w:spacing w:after="0" w:line="240" w:lineRule="auto"/>
        <w:rPr>
          <w:rFonts w:ascii="Times New Roman" w:eastAsia="Times New Roman" w:hAnsi="Times New Roman" w:cs="Times New Roman"/>
          <w:color w:val="000000"/>
          <w:kern w:val="0"/>
          <w:sz w:val="28"/>
          <w:szCs w:val="28"/>
          <w:lang w:eastAsia="ru-RU"/>
          <w14:ligatures w14:val="none"/>
        </w:rPr>
      </w:pPr>
      <w:r w:rsidRPr="00C7000E">
        <w:rPr>
          <w:rFonts w:ascii="Times New Roman" w:eastAsia="Times New Roman" w:hAnsi="Times New Roman" w:cs="Times New Roman"/>
          <w:color w:val="000000"/>
          <w:kern w:val="0"/>
          <w:sz w:val="28"/>
          <w:szCs w:val="28"/>
          <w:lang w:eastAsia="ru-RU"/>
          <w14:ligatures w14:val="none"/>
        </w:rPr>
        <w:t>Дополнительно установлена ответственность непосредственно получателей путевок (их законных представителей) за представленные ими недостоверные документы или сведения, послужившие причиной необоснованной выдачи путевок (часть третья пункта 18 Положения).</w:t>
      </w:r>
    </w:p>
    <w:p w14:paraId="08AB05B4" w14:textId="77777777" w:rsidR="00C7000E" w:rsidRDefault="00C7000E" w:rsidP="00C7000E">
      <w:pPr>
        <w:shd w:val="clear" w:color="auto" w:fill="FFFFFF"/>
        <w:spacing w:after="0" w:line="240" w:lineRule="auto"/>
        <w:rPr>
          <w:rFonts w:ascii="Times New Roman" w:eastAsia="Times New Roman" w:hAnsi="Times New Roman" w:cs="Times New Roman"/>
          <w:color w:val="000000"/>
          <w:kern w:val="0"/>
          <w:sz w:val="28"/>
          <w:szCs w:val="28"/>
          <w:lang w:eastAsia="ru-RU"/>
          <w14:ligatures w14:val="none"/>
        </w:rPr>
      </w:pPr>
    </w:p>
    <w:p w14:paraId="77E5A8E3" w14:textId="35513D57" w:rsidR="00C7000E" w:rsidRPr="00C7000E" w:rsidRDefault="00C7000E" w:rsidP="00C7000E">
      <w:pPr>
        <w:shd w:val="clear" w:color="auto" w:fill="FFFFFF"/>
        <w:spacing w:after="0" w:line="240" w:lineRule="auto"/>
        <w:rPr>
          <w:rFonts w:ascii="Times New Roman" w:eastAsia="Times New Roman" w:hAnsi="Times New Roman" w:cs="Times New Roman"/>
          <w:color w:val="000000"/>
          <w:kern w:val="0"/>
          <w:sz w:val="28"/>
          <w:szCs w:val="28"/>
          <w:lang w:eastAsia="ru-RU"/>
          <w14:ligatures w14:val="none"/>
        </w:rPr>
      </w:pPr>
      <w:r w:rsidRPr="00C7000E">
        <w:rPr>
          <w:rFonts w:ascii="Times New Roman" w:eastAsia="Times New Roman" w:hAnsi="Times New Roman" w:cs="Times New Roman"/>
          <w:color w:val="000000"/>
          <w:kern w:val="0"/>
          <w:sz w:val="28"/>
          <w:szCs w:val="28"/>
          <w:lang w:eastAsia="ru-RU"/>
          <w14:ligatures w14:val="none"/>
        </w:rPr>
        <w:t>15. Упорядочены категории граждан из числа военнослужащих, лиц начальствующего и рядового состава, пенсионеров из числа военнослужащих, лиц начальствующего и рядового состава, имеющих право на санаторно-курортное лечение или оздоровление (абзацы 4, 6 пункта 8 Указа № 542).</w:t>
      </w:r>
    </w:p>
    <w:p w14:paraId="408D174F" w14:textId="77777777" w:rsidR="00C7000E" w:rsidRPr="00C7000E" w:rsidRDefault="00C7000E" w:rsidP="00C7000E">
      <w:pPr>
        <w:shd w:val="clear" w:color="auto" w:fill="FFFFFF"/>
        <w:spacing w:after="0" w:line="240" w:lineRule="auto"/>
        <w:rPr>
          <w:rFonts w:ascii="Times New Roman" w:eastAsia="Times New Roman" w:hAnsi="Times New Roman" w:cs="Times New Roman"/>
          <w:color w:val="000000"/>
          <w:kern w:val="0"/>
          <w:sz w:val="28"/>
          <w:szCs w:val="28"/>
          <w:lang w:eastAsia="ru-RU"/>
          <w14:ligatures w14:val="none"/>
        </w:rPr>
      </w:pPr>
      <w:r w:rsidRPr="00C7000E">
        <w:rPr>
          <w:rFonts w:ascii="Times New Roman" w:eastAsia="Times New Roman" w:hAnsi="Times New Roman" w:cs="Times New Roman"/>
          <w:color w:val="000000"/>
          <w:kern w:val="0"/>
          <w:sz w:val="28"/>
          <w:szCs w:val="28"/>
          <w:lang w:eastAsia="ru-RU"/>
          <w14:ligatures w14:val="none"/>
        </w:rPr>
        <w:t>Указанные категории граждан приведены в соответствии с законодательством о правах военнослужащих, лиц начальствующего и рядового состава, а также законодательством об их пенсионном обеспечении.</w:t>
      </w:r>
    </w:p>
    <w:p w14:paraId="2A9E4239" w14:textId="77777777" w:rsidR="00C7000E" w:rsidRDefault="00C7000E" w:rsidP="00C7000E">
      <w:pPr>
        <w:shd w:val="clear" w:color="auto" w:fill="FFFFFF"/>
        <w:spacing w:after="0" w:line="240" w:lineRule="auto"/>
        <w:rPr>
          <w:rFonts w:ascii="Times New Roman" w:eastAsia="Times New Roman" w:hAnsi="Times New Roman" w:cs="Times New Roman"/>
          <w:color w:val="000000"/>
          <w:kern w:val="0"/>
          <w:sz w:val="28"/>
          <w:szCs w:val="28"/>
          <w:lang w:eastAsia="ru-RU"/>
          <w14:ligatures w14:val="none"/>
        </w:rPr>
      </w:pPr>
    </w:p>
    <w:p w14:paraId="7FC3FB80" w14:textId="24068EBA" w:rsidR="00C7000E" w:rsidRPr="00C7000E" w:rsidRDefault="00C7000E" w:rsidP="00C7000E">
      <w:pPr>
        <w:shd w:val="clear" w:color="auto" w:fill="FFFFFF"/>
        <w:spacing w:after="0" w:line="240" w:lineRule="auto"/>
        <w:rPr>
          <w:rFonts w:ascii="Times New Roman" w:eastAsia="Times New Roman" w:hAnsi="Times New Roman" w:cs="Times New Roman"/>
          <w:color w:val="000000"/>
          <w:kern w:val="0"/>
          <w:sz w:val="28"/>
          <w:szCs w:val="28"/>
          <w:lang w:eastAsia="ru-RU"/>
          <w14:ligatures w14:val="none"/>
        </w:rPr>
      </w:pPr>
      <w:r w:rsidRPr="00C7000E">
        <w:rPr>
          <w:rFonts w:ascii="Times New Roman" w:eastAsia="Times New Roman" w:hAnsi="Times New Roman" w:cs="Times New Roman"/>
          <w:color w:val="000000"/>
          <w:kern w:val="0"/>
          <w:sz w:val="28"/>
          <w:szCs w:val="28"/>
          <w:lang w:eastAsia="ru-RU"/>
          <w14:ligatures w14:val="none"/>
        </w:rPr>
        <w:t>16. Определен общий порядок обеспечения военнослужащих и пенсионеров органов системы обеспечения национальной безопасности</w:t>
      </w:r>
      <w:r w:rsidRPr="00C7000E">
        <w:rPr>
          <w:rFonts w:ascii="Times New Roman" w:eastAsia="Times New Roman" w:hAnsi="Times New Roman" w:cs="Times New Roman"/>
          <w:b/>
          <w:bCs/>
          <w:color w:val="000000"/>
          <w:kern w:val="0"/>
          <w:sz w:val="28"/>
          <w:szCs w:val="28"/>
          <w:lang w:eastAsia="ru-RU"/>
          <w14:ligatures w14:val="none"/>
        </w:rPr>
        <w:t> путевками в ведомственные санаторно-курортные организации</w:t>
      </w:r>
      <w:r w:rsidRPr="00C7000E">
        <w:rPr>
          <w:rFonts w:ascii="Times New Roman" w:eastAsia="Times New Roman" w:hAnsi="Times New Roman" w:cs="Times New Roman"/>
          <w:color w:val="000000"/>
          <w:kern w:val="0"/>
          <w:sz w:val="28"/>
          <w:szCs w:val="28"/>
          <w:lang w:eastAsia="ru-RU"/>
          <w14:ligatures w14:val="none"/>
        </w:rPr>
        <w:t> Министерства внутренних дел, Комитета государственной безопасности и Министерства обороны (пункты 12 – 13 Указа № 542, пункты 2 – 4 приложения к Указу № 343).</w:t>
      </w:r>
    </w:p>
    <w:p w14:paraId="1C945A7C" w14:textId="77777777" w:rsidR="00C7000E" w:rsidRPr="00C7000E" w:rsidRDefault="00C7000E" w:rsidP="00C7000E">
      <w:pPr>
        <w:shd w:val="clear" w:color="auto" w:fill="FFFFFF"/>
        <w:spacing w:after="0" w:line="240" w:lineRule="auto"/>
        <w:rPr>
          <w:rFonts w:ascii="Times New Roman" w:eastAsia="Times New Roman" w:hAnsi="Times New Roman" w:cs="Times New Roman"/>
          <w:color w:val="000000"/>
          <w:kern w:val="0"/>
          <w:sz w:val="28"/>
          <w:szCs w:val="28"/>
          <w:lang w:eastAsia="ru-RU"/>
          <w14:ligatures w14:val="none"/>
        </w:rPr>
      </w:pPr>
      <w:r w:rsidRPr="00C7000E">
        <w:rPr>
          <w:rFonts w:ascii="Times New Roman" w:eastAsia="Times New Roman" w:hAnsi="Times New Roman" w:cs="Times New Roman"/>
          <w:color w:val="000000"/>
          <w:kern w:val="0"/>
          <w:sz w:val="28"/>
          <w:szCs w:val="28"/>
          <w:lang w:eastAsia="ru-RU"/>
          <w14:ligatures w14:val="none"/>
        </w:rPr>
        <w:t xml:space="preserve">В настоящее время нормы о порядке организации санаторно-курортного лечения военнослужащих, лиц начальствующего и рядового состава в ведомственных санаториях МВД, КГБ и Минобороны включены в законодательство по вопросам деятельности этих государственных органов </w:t>
      </w:r>
      <w:r w:rsidRPr="00C7000E">
        <w:rPr>
          <w:rFonts w:ascii="Times New Roman" w:eastAsia="Times New Roman" w:hAnsi="Times New Roman" w:cs="Times New Roman"/>
          <w:color w:val="000000"/>
          <w:kern w:val="0"/>
          <w:sz w:val="28"/>
          <w:szCs w:val="28"/>
          <w:lang w:eastAsia="ru-RU"/>
          <w14:ligatures w14:val="none"/>
        </w:rPr>
        <w:lastRenderedPageBreak/>
        <w:t>(</w:t>
      </w:r>
      <w:r w:rsidRPr="00C7000E">
        <w:rPr>
          <w:rFonts w:ascii="Times New Roman" w:eastAsia="Times New Roman" w:hAnsi="Times New Roman" w:cs="Times New Roman"/>
          <w:i/>
          <w:iCs/>
          <w:color w:val="000000"/>
          <w:kern w:val="0"/>
          <w:sz w:val="28"/>
          <w:szCs w:val="28"/>
          <w:lang w:eastAsia="ru-RU"/>
          <w14:ligatures w14:val="none"/>
        </w:rPr>
        <w:t>подпункт 7.47</w:t>
      </w:r>
      <w:r w:rsidRPr="00C7000E">
        <w:rPr>
          <w:rFonts w:ascii="Times New Roman" w:eastAsia="Times New Roman" w:hAnsi="Times New Roman" w:cs="Times New Roman"/>
          <w:i/>
          <w:iCs/>
          <w:color w:val="000000"/>
          <w:kern w:val="0"/>
          <w:sz w:val="28"/>
          <w:szCs w:val="28"/>
          <w:vertAlign w:val="superscript"/>
          <w:lang w:eastAsia="ru-RU"/>
          <w14:ligatures w14:val="none"/>
        </w:rPr>
        <w:t>4</w:t>
      </w:r>
      <w:r w:rsidRPr="00C7000E">
        <w:rPr>
          <w:rFonts w:ascii="Times New Roman" w:eastAsia="Times New Roman" w:hAnsi="Times New Roman" w:cs="Times New Roman"/>
          <w:i/>
          <w:iCs/>
          <w:color w:val="000000"/>
          <w:kern w:val="0"/>
          <w:sz w:val="28"/>
          <w:szCs w:val="28"/>
          <w:lang w:eastAsia="ru-RU"/>
          <w14:ligatures w14:val="none"/>
        </w:rPr>
        <w:t> пункта 7 Положения о Министерстве обороны Республики Беларусь, утвержденного Указом Президента Республики Беларусь от 7 декабря 2006 г. № 719; подпункт 3.6 пункта 3 Указа Президента Республики Беларусь от 8 июля 2013 г. № 307 «О вопросах совершенствования деятельности органов внутренних дел Республики Беларусь»; подпункт 10.56</w:t>
      </w:r>
      <w:r w:rsidRPr="00C7000E">
        <w:rPr>
          <w:rFonts w:ascii="Times New Roman" w:eastAsia="Times New Roman" w:hAnsi="Times New Roman" w:cs="Times New Roman"/>
          <w:i/>
          <w:iCs/>
          <w:color w:val="000000"/>
          <w:kern w:val="0"/>
          <w:sz w:val="28"/>
          <w:szCs w:val="28"/>
          <w:vertAlign w:val="superscript"/>
          <w:lang w:eastAsia="ru-RU"/>
          <w14:ligatures w14:val="none"/>
        </w:rPr>
        <w:t>1</w:t>
      </w:r>
      <w:r w:rsidRPr="00C7000E">
        <w:rPr>
          <w:rFonts w:ascii="Times New Roman" w:eastAsia="Times New Roman" w:hAnsi="Times New Roman" w:cs="Times New Roman"/>
          <w:i/>
          <w:iCs/>
          <w:color w:val="000000"/>
          <w:kern w:val="0"/>
          <w:sz w:val="28"/>
          <w:szCs w:val="28"/>
          <w:lang w:eastAsia="ru-RU"/>
          <w14:ligatures w14:val="none"/>
        </w:rPr>
        <w:t> пункта 10 Положения о Комитете государственной безопасности Республики Беларусь, утвержденного Указом Президента Республики Беларусь от 23 июля 2013 г. № 325</w:t>
      </w:r>
      <w:r w:rsidRPr="00C7000E">
        <w:rPr>
          <w:rFonts w:ascii="Times New Roman" w:eastAsia="Times New Roman" w:hAnsi="Times New Roman" w:cs="Times New Roman"/>
          <w:color w:val="000000"/>
          <w:kern w:val="0"/>
          <w:sz w:val="28"/>
          <w:szCs w:val="28"/>
          <w:lang w:eastAsia="ru-RU"/>
          <w14:ligatures w14:val="none"/>
        </w:rPr>
        <w:t>).</w:t>
      </w:r>
    </w:p>
    <w:p w14:paraId="025FF9A1" w14:textId="77777777" w:rsidR="00C7000E" w:rsidRPr="00C7000E" w:rsidRDefault="00C7000E" w:rsidP="00C7000E">
      <w:pPr>
        <w:shd w:val="clear" w:color="auto" w:fill="FFFFFF"/>
        <w:spacing w:after="0" w:line="240" w:lineRule="auto"/>
        <w:rPr>
          <w:rFonts w:ascii="Times New Roman" w:eastAsia="Times New Roman" w:hAnsi="Times New Roman" w:cs="Times New Roman"/>
          <w:color w:val="000000"/>
          <w:kern w:val="0"/>
          <w:sz w:val="28"/>
          <w:szCs w:val="28"/>
          <w:lang w:eastAsia="ru-RU"/>
          <w14:ligatures w14:val="none"/>
        </w:rPr>
      </w:pPr>
      <w:r w:rsidRPr="00C7000E">
        <w:rPr>
          <w:rFonts w:ascii="Times New Roman" w:eastAsia="Times New Roman" w:hAnsi="Times New Roman" w:cs="Times New Roman"/>
          <w:color w:val="000000"/>
          <w:kern w:val="0"/>
          <w:sz w:val="28"/>
          <w:szCs w:val="28"/>
          <w:lang w:eastAsia="ru-RU"/>
          <w14:ligatures w14:val="none"/>
        </w:rPr>
        <w:t>Указ № 343 вступил в силу с 1 января 2024 г. и распространяет свое действие на отношения, возникшие с даты вступления его в силу.</w:t>
      </w:r>
    </w:p>
    <w:p w14:paraId="36F839E8" w14:textId="77777777" w:rsidR="00C7000E" w:rsidRPr="00C7000E" w:rsidRDefault="00C7000E" w:rsidP="00C7000E">
      <w:pPr>
        <w:shd w:val="clear" w:color="auto" w:fill="FFFFFF"/>
        <w:spacing w:after="0" w:line="240" w:lineRule="auto"/>
        <w:rPr>
          <w:rFonts w:ascii="Times New Roman" w:eastAsia="Times New Roman" w:hAnsi="Times New Roman" w:cs="Times New Roman"/>
          <w:color w:val="000000"/>
          <w:kern w:val="0"/>
          <w:sz w:val="28"/>
          <w:szCs w:val="28"/>
          <w:lang w:eastAsia="ru-RU"/>
          <w14:ligatures w14:val="none"/>
        </w:rPr>
      </w:pPr>
      <w:r w:rsidRPr="00C7000E">
        <w:rPr>
          <w:rFonts w:ascii="Times New Roman" w:eastAsia="Times New Roman" w:hAnsi="Times New Roman" w:cs="Times New Roman"/>
          <w:color w:val="000000"/>
          <w:kern w:val="0"/>
          <w:sz w:val="28"/>
          <w:szCs w:val="28"/>
          <w:lang w:eastAsia="ru-RU"/>
          <w14:ligatures w14:val="none"/>
        </w:rPr>
        <w:t>В целях реализации Указа № 343 и совершенствования регулирования отношений в сфере санаторно-курортного лечения и оздоровления населения принято постановление Совета Министров Республики Беларусь от 27 декабря 2023 г. № 945 «О мерах по реализации Указа Президента Республики Беларусь от 2 ноября 2023 г. № 343», которым:</w:t>
      </w:r>
    </w:p>
    <w:p w14:paraId="6BD23766" w14:textId="77777777" w:rsidR="00C7000E" w:rsidRPr="00C7000E" w:rsidRDefault="00C7000E" w:rsidP="00C7000E">
      <w:pPr>
        <w:numPr>
          <w:ilvl w:val="0"/>
          <w:numId w:val="6"/>
        </w:numPr>
        <w:spacing w:after="0" w:line="240" w:lineRule="auto"/>
        <w:rPr>
          <w:rFonts w:ascii="Times New Roman" w:eastAsia="Times New Roman" w:hAnsi="Times New Roman" w:cs="Times New Roman"/>
          <w:color w:val="000000"/>
          <w:kern w:val="0"/>
          <w:sz w:val="28"/>
          <w:szCs w:val="28"/>
          <w:lang w:eastAsia="ru-RU"/>
          <w14:ligatures w14:val="none"/>
        </w:rPr>
      </w:pPr>
      <w:r w:rsidRPr="00C7000E">
        <w:rPr>
          <w:rFonts w:ascii="Times New Roman" w:eastAsia="Times New Roman" w:hAnsi="Times New Roman" w:cs="Times New Roman"/>
          <w:color w:val="000000"/>
          <w:kern w:val="0"/>
          <w:sz w:val="28"/>
          <w:szCs w:val="28"/>
          <w:lang w:eastAsia="ru-RU"/>
          <w14:ligatures w14:val="none"/>
        </w:rPr>
        <w:t>установлен перечень услуг, включаемых в стоимость путевок на санаторно-курортное лечение взрослого (ребенка), на оздоровление взрослого (ребенка), на оздоровление ребенка в составе организованной группы, на сопровождение;</w:t>
      </w:r>
    </w:p>
    <w:p w14:paraId="7AA424C9" w14:textId="77777777" w:rsidR="00C7000E" w:rsidRPr="00C7000E" w:rsidRDefault="00C7000E" w:rsidP="00C7000E">
      <w:pPr>
        <w:numPr>
          <w:ilvl w:val="0"/>
          <w:numId w:val="6"/>
        </w:numPr>
        <w:spacing w:after="0" w:line="240" w:lineRule="auto"/>
        <w:rPr>
          <w:rFonts w:ascii="Times New Roman" w:eastAsia="Times New Roman" w:hAnsi="Times New Roman" w:cs="Times New Roman"/>
          <w:color w:val="000000"/>
          <w:kern w:val="0"/>
          <w:sz w:val="28"/>
          <w:szCs w:val="28"/>
          <w:lang w:eastAsia="ru-RU"/>
          <w14:ligatures w14:val="none"/>
        </w:rPr>
      </w:pPr>
      <w:r w:rsidRPr="00C7000E">
        <w:rPr>
          <w:rFonts w:ascii="Times New Roman" w:eastAsia="Times New Roman" w:hAnsi="Times New Roman" w:cs="Times New Roman"/>
          <w:color w:val="000000"/>
          <w:kern w:val="0"/>
          <w:sz w:val="28"/>
          <w:szCs w:val="28"/>
          <w:lang w:eastAsia="ru-RU"/>
          <w14:ligatures w14:val="none"/>
        </w:rPr>
        <w:t>иные постановления Правительства по вопросам санаторно-курортного лечения и оздоровления населения приведены в соответствие с Указом № 542.</w:t>
      </w:r>
    </w:p>
    <w:p w14:paraId="28AF9E8F" w14:textId="77777777" w:rsidR="00C7000E" w:rsidRDefault="00C7000E" w:rsidP="00C7000E">
      <w:pPr>
        <w:spacing w:after="0" w:line="240" w:lineRule="auto"/>
        <w:jc w:val="right"/>
        <w:rPr>
          <w:rFonts w:ascii="Times New Roman" w:eastAsia="Times New Roman" w:hAnsi="Times New Roman" w:cs="Times New Roman"/>
          <w:i/>
          <w:iCs/>
          <w:color w:val="000000"/>
          <w:kern w:val="0"/>
          <w:sz w:val="28"/>
          <w:szCs w:val="28"/>
          <w:lang w:eastAsia="ru-RU"/>
          <w14:ligatures w14:val="none"/>
        </w:rPr>
      </w:pPr>
    </w:p>
    <w:p w14:paraId="0624200B" w14:textId="145F5795" w:rsidR="00C7000E" w:rsidRPr="00C7000E" w:rsidRDefault="00C7000E" w:rsidP="00C7000E">
      <w:pPr>
        <w:spacing w:after="0" w:line="240" w:lineRule="auto"/>
        <w:jc w:val="right"/>
        <w:rPr>
          <w:rFonts w:ascii="Times New Roman" w:eastAsia="Times New Roman" w:hAnsi="Times New Roman" w:cs="Times New Roman"/>
          <w:color w:val="000000"/>
          <w:kern w:val="0"/>
          <w:sz w:val="28"/>
          <w:szCs w:val="28"/>
          <w:lang w:eastAsia="ru-RU"/>
          <w14:ligatures w14:val="none"/>
        </w:rPr>
      </w:pPr>
      <w:r w:rsidRPr="00C7000E">
        <w:rPr>
          <w:rFonts w:ascii="Times New Roman" w:eastAsia="Times New Roman" w:hAnsi="Times New Roman" w:cs="Times New Roman"/>
          <w:i/>
          <w:iCs/>
          <w:color w:val="000000"/>
          <w:kern w:val="0"/>
          <w:sz w:val="28"/>
          <w:szCs w:val="28"/>
          <w:lang w:eastAsia="ru-RU"/>
          <w14:ligatures w14:val="none"/>
        </w:rPr>
        <w:t>Информация предоставлена Республиканским центром по оздоровлению и санаторно-курортному лечению населения для Национального правового Интернет-портала Республики Беларусь</w:t>
      </w:r>
      <w:r w:rsidRPr="00C7000E">
        <w:rPr>
          <w:rFonts w:ascii="Times New Roman" w:eastAsia="Times New Roman" w:hAnsi="Times New Roman" w:cs="Times New Roman"/>
          <w:color w:val="000000"/>
          <w:kern w:val="0"/>
          <w:sz w:val="28"/>
          <w:szCs w:val="28"/>
          <w:lang w:eastAsia="ru-RU"/>
          <w14:ligatures w14:val="none"/>
        </w:rPr>
        <w:br/>
      </w:r>
      <w:r w:rsidRPr="00C7000E">
        <w:rPr>
          <w:rFonts w:ascii="Times New Roman" w:eastAsia="Times New Roman" w:hAnsi="Times New Roman" w:cs="Times New Roman"/>
          <w:i/>
          <w:iCs/>
          <w:color w:val="000000"/>
          <w:kern w:val="0"/>
          <w:sz w:val="28"/>
          <w:szCs w:val="28"/>
          <w:lang w:eastAsia="ru-RU"/>
          <w14:ligatures w14:val="none"/>
        </w:rPr>
        <w:t>При использовании материала гиперссылка на источник обязательна!</w:t>
      </w:r>
    </w:p>
    <w:p w14:paraId="78E1796A" w14:textId="32EE0490" w:rsidR="002D5D37" w:rsidRDefault="00C7000E" w:rsidP="00C7000E">
      <w:r w:rsidRPr="00C7000E">
        <w:rPr>
          <w:rFonts w:ascii="Times New Roman" w:eastAsia="Times New Roman" w:hAnsi="Times New Roman" w:cs="Times New Roman"/>
          <w:color w:val="000000"/>
          <w:kern w:val="0"/>
          <w:sz w:val="28"/>
          <w:szCs w:val="28"/>
          <w:lang w:eastAsia="ru-RU"/>
          <w14:ligatures w14:val="none"/>
        </w:rPr>
        <w:br/>
      </w:r>
      <w:r w:rsidRPr="00C7000E">
        <w:rPr>
          <w:rFonts w:ascii="Times New Roman" w:eastAsia="Times New Roman" w:hAnsi="Times New Roman" w:cs="Times New Roman"/>
          <w:i/>
          <w:iCs/>
          <w:color w:val="000000"/>
          <w:kern w:val="0"/>
          <w:sz w:val="28"/>
          <w:szCs w:val="28"/>
          <w:lang w:eastAsia="ru-RU"/>
          <w14:ligatures w14:val="none"/>
        </w:rPr>
        <w:t>Источник: </w:t>
      </w:r>
      <w:hyperlink r:id="rId6" w:history="1">
        <w:r w:rsidRPr="00C7000E">
          <w:rPr>
            <w:rFonts w:ascii="Times New Roman" w:eastAsia="Times New Roman" w:hAnsi="Times New Roman" w:cs="Times New Roman"/>
            <w:i/>
            <w:iCs/>
            <w:color w:val="003366"/>
            <w:kern w:val="0"/>
            <w:sz w:val="28"/>
            <w:szCs w:val="28"/>
            <w:u w:val="single"/>
            <w:lang w:eastAsia="ru-RU"/>
            <w14:ligatures w14:val="none"/>
          </w:rPr>
          <w:t>https://pravo.by/novosti/analitika/2024/february/76787/</w:t>
        </w:r>
      </w:hyperlink>
      <w:r w:rsidRPr="00C7000E">
        <w:rPr>
          <w:rFonts w:ascii="Times New Roman" w:eastAsia="Times New Roman" w:hAnsi="Times New Roman" w:cs="Times New Roman"/>
          <w:i/>
          <w:iCs/>
          <w:color w:val="000000"/>
          <w:kern w:val="0"/>
          <w:sz w:val="28"/>
          <w:szCs w:val="28"/>
          <w:lang w:eastAsia="ru-RU"/>
          <w14:ligatures w14:val="none"/>
        </w:rPr>
        <w:t> – Национальный правовой Интернет-портал Республики Беларусь</w:t>
      </w:r>
    </w:p>
    <w:sectPr w:rsidR="002D5D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A57"/>
    <w:multiLevelType w:val="multilevel"/>
    <w:tmpl w:val="AC84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D775C"/>
    <w:multiLevelType w:val="multilevel"/>
    <w:tmpl w:val="C194F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F14683"/>
    <w:multiLevelType w:val="multilevel"/>
    <w:tmpl w:val="C18C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426D12"/>
    <w:multiLevelType w:val="multilevel"/>
    <w:tmpl w:val="23666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5932E3"/>
    <w:multiLevelType w:val="multilevel"/>
    <w:tmpl w:val="E8C6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1352BE"/>
    <w:multiLevelType w:val="multilevel"/>
    <w:tmpl w:val="0194C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0804168">
    <w:abstractNumId w:val="4"/>
  </w:num>
  <w:num w:numId="2" w16cid:durableId="47995649">
    <w:abstractNumId w:val="5"/>
  </w:num>
  <w:num w:numId="3" w16cid:durableId="1765104742">
    <w:abstractNumId w:val="0"/>
  </w:num>
  <w:num w:numId="4" w16cid:durableId="973022264">
    <w:abstractNumId w:val="1"/>
  </w:num>
  <w:num w:numId="5" w16cid:durableId="186721971">
    <w:abstractNumId w:val="2"/>
  </w:num>
  <w:num w:numId="6" w16cid:durableId="1665970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00E"/>
    <w:rsid w:val="002D5D37"/>
    <w:rsid w:val="00B67EEC"/>
    <w:rsid w:val="00C70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5C56B"/>
  <w15:chartTrackingRefBased/>
  <w15:docId w15:val="{CC79BD4D-EFB5-4E79-B5A8-259BDCBCD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20919">
      <w:bodyDiv w:val="1"/>
      <w:marLeft w:val="0"/>
      <w:marRight w:val="0"/>
      <w:marTop w:val="0"/>
      <w:marBottom w:val="0"/>
      <w:divBdr>
        <w:top w:val="none" w:sz="0" w:space="0" w:color="auto"/>
        <w:left w:val="none" w:sz="0" w:space="0" w:color="auto"/>
        <w:bottom w:val="none" w:sz="0" w:space="0" w:color="auto"/>
        <w:right w:val="none" w:sz="0" w:space="0" w:color="auto"/>
      </w:divBdr>
      <w:divsChild>
        <w:div w:id="1538157838">
          <w:marLeft w:val="0"/>
          <w:marRight w:val="0"/>
          <w:marTop w:val="0"/>
          <w:marBottom w:val="0"/>
          <w:divBdr>
            <w:top w:val="none" w:sz="0" w:space="0" w:color="auto"/>
            <w:left w:val="none" w:sz="0" w:space="0" w:color="auto"/>
            <w:bottom w:val="none" w:sz="0" w:space="0" w:color="auto"/>
            <w:right w:val="none" w:sz="0" w:space="0" w:color="auto"/>
          </w:divBdr>
        </w:div>
        <w:div w:id="1153713547">
          <w:marLeft w:val="0"/>
          <w:marRight w:val="0"/>
          <w:marTop w:val="0"/>
          <w:marBottom w:val="225"/>
          <w:divBdr>
            <w:top w:val="none" w:sz="0" w:space="0" w:color="auto"/>
            <w:left w:val="none" w:sz="0" w:space="0" w:color="auto"/>
            <w:bottom w:val="none" w:sz="0" w:space="0" w:color="auto"/>
            <w:right w:val="none" w:sz="0" w:space="0" w:color="auto"/>
          </w:divBdr>
          <w:divsChild>
            <w:div w:id="59863240">
              <w:marLeft w:val="0"/>
              <w:marRight w:val="0"/>
              <w:marTop w:val="0"/>
              <w:marBottom w:val="0"/>
              <w:divBdr>
                <w:top w:val="none" w:sz="0" w:space="0" w:color="auto"/>
                <w:left w:val="none" w:sz="0" w:space="0" w:color="auto"/>
                <w:bottom w:val="none" w:sz="0" w:space="0" w:color="auto"/>
                <w:right w:val="none" w:sz="0" w:space="0" w:color="auto"/>
              </w:divBdr>
            </w:div>
          </w:divsChild>
        </w:div>
        <w:div w:id="1283221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vo.by/novosti/analitika/2024/february/76787/" TargetMode="External"/><Relationship Id="rId5" Type="http://schemas.openxmlformats.org/officeDocument/2006/relationships/hyperlink" Target="https://pravo.by/document/?guid=12551&amp;p0=P3230034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2407</Words>
  <Characters>13726</Characters>
  <Application>Microsoft Office Word</Application>
  <DocSecurity>0</DocSecurity>
  <Lines>114</Lines>
  <Paragraphs>32</Paragraphs>
  <ScaleCrop>false</ScaleCrop>
  <Company/>
  <LinksUpToDate>false</LinksUpToDate>
  <CharactersWithSpaces>16101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2024-03-13T06:50:00Z</dcterms:created>
  <dcterms:modified xsi:type="dcterms:W3CDTF">2024-03-13T06:50:00Z</dcterms:modified>
</cp:coreProperties>
</file>