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49" w:rsidRPr="00D0241E" w:rsidRDefault="00B15149" w:rsidP="00916D0B">
      <w:pPr>
        <w:widowControl w:val="0"/>
        <w:spacing w:after="0" w:line="240" w:lineRule="auto"/>
        <w:ind w:left="-709" w:right="-284" w:firstLine="709"/>
        <w:jc w:val="center"/>
        <w:rPr>
          <w:rFonts w:ascii="Times New Roman" w:hAnsi="Times New Roman"/>
          <w:b/>
          <w:sz w:val="30"/>
          <w:szCs w:val="30"/>
        </w:rPr>
      </w:pPr>
      <w:r w:rsidRPr="00D0241E">
        <w:rPr>
          <w:rFonts w:ascii="Times New Roman" w:hAnsi="Times New Roman"/>
          <w:b/>
          <w:sz w:val="30"/>
          <w:szCs w:val="30"/>
        </w:rPr>
        <w:t>НАЦИОНАЛЬНОЕ СОБРАНИЕ РЕСПУБЛИКИ БЕЛАРУСЬ – ПРЕДСТАВИТЕЛЬНЫЙ И ЗАКОНОДАТЕЛЬНЫЙ ОРГАН БЕЛОРУССКОГО ГОСУДАРСТВА</w:t>
      </w:r>
      <w:r w:rsidR="004C52CD">
        <w:rPr>
          <w:rFonts w:ascii="Times New Roman" w:hAnsi="Times New Roman"/>
          <w:b/>
          <w:sz w:val="30"/>
          <w:szCs w:val="30"/>
        </w:rPr>
        <w:t>.</w:t>
      </w:r>
    </w:p>
    <w:p w:rsidR="00B15149" w:rsidRPr="00342F89" w:rsidRDefault="00B15149" w:rsidP="00916D0B">
      <w:pPr>
        <w:widowControl w:val="0"/>
        <w:spacing w:after="0" w:line="280" w:lineRule="exact"/>
        <w:ind w:left="-709"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792">
        <w:rPr>
          <w:rFonts w:ascii="Times New Roman" w:hAnsi="Times New Roman"/>
          <w:sz w:val="28"/>
          <w:szCs w:val="28"/>
        </w:rPr>
        <w:t xml:space="preserve">В соответствии с Указами Президента Республики Беларусь от </w:t>
      </w:r>
      <w:r w:rsidRPr="00235792">
        <w:rPr>
          <w:rFonts w:ascii="Times New Roman" w:hAnsi="Times New Roman"/>
          <w:sz w:val="28"/>
          <w:szCs w:val="28"/>
        </w:rPr>
        <w:br/>
        <w:t xml:space="preserve">5 августа 2019 г. № 293 и № 294 назначены выборы в Национальное собрание Республики Беларусь </w:t>
      </w:r>
      <w:r w:rsidRPr="00235792">
        <w:rPr>
          <w:rFonts w:ascii="Times New Roman" w:hAnsi="Times New Roman"/>
          <w:b/>
          <w:sz w:val="28"/>
          <w:szCs w:val="28"/>
        </w:rPr>
        <w:t xml:space="preserve">(на 7 ноября 2019 г. – в </w:t>
      </w:r>
      <w:r w:rsidRPr="00235792">
        <w:rPr>
          <w:rFonts w:ascii="Times New Roman" w:hAnsi="Times New Roman"/>
          <w:b/>
          <w:spacing w:val="-8"/>
          <w:sz w:val="28"/>
          <w:szCs w:val="28"/>
        </w:rPr>
        <w:t>Совет Республики, 17 ноября 2019 г. – в Палату представителей)</w:t>
      </w:r>
      <w:r w:rsidRPr="00235792">
        <w:rPr>
          <w:rFonts w:ascii="Times New Roman" w:hAnsi="Times New Roman"/>
          <w:spacing w:val="-8"/>
          <w:sz w:val="28"/>
          <w:szCs w:val="28"/>
        </w:rPr>
        <w:t>.</w:t>
      </w:r>
    </w:p>
    <w:p w:rsidR="00B15149" w:rsidRPr="00235792" w:rsidRDefault="00B15149" w:rsidP="00916D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5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Президент Республики Беларусь </w:t>
      </w:r>
      <w:proofErr w:type="spellStart"/>
      <w:r w:rsidRPr="00235792">
        <w:rPr>
          <w:rFonts w:ascii="Times New Roman" w:eastAsia="Times New Roman" w:hAnsi="Times New Roman"/>
          <w:b/>
          <w:sz w:val="28"/>
          <w:szCs w:val="28"/>
          <w:lang w:eastAsia="ru-RU"/>
        </w:rPr>
        <w:t>А.Г.Лукашенко</w:t>
      </w:r>
      <w:proofErr w:type="spellEnd"/>
      <w:r w:rsidRPr="0023579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неоднократно подчеркивал, что «</w:t>
      </w:r>
      <w:r w:rsidRPr="00235792">
        <w:rPr>
          <w:rFonts w:ascii="Times New Roman" w:hAnsi="Times New Roman"/>
          <w:b/>
          <w:sz w:val="28"/>
          <w:szCs w:val="28"/>
        </w:rPr>
        <w:t>парламент – это основа будущего</w:t>
      </w:r>
      <w:r w:rsidRPr="00235792">
        <w:rPr>
          <w:rFonts w:ascii="Times New Roman" w:hAnsi="Times New Roman"/>
          <w:sz w:val="28"/>
          <w:szCs w:val="28"/>
        </w:rPr>
        <w:t>». Именно поэтому в ежегодном Послании к белорусскому народу и Национальному собранию Республики Беларусь Глава государства заявил, что «</w:t>
      </w:r>
      <w:r w:rsidRPr="00235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235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государства для народа»</w:t>
      </w:r>
      <w:r w:rsidRPr="0023579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5149" w:rsidRPr="00235792" w:rsidRDefault="00B15149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16 сентября 2019 г. на встрече </w:t>
      </w:r>
      <w:r w:rsidRPr="00235792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председателем Палаты представителей Национального собрания </w:t>
      </w:r>
      <w:proofErr w:type="spellStart"/>
      <w:r w:rsidRPr="00235792">
        <w:rPr>
          <w:rFonts w:ascii="Times New Roman" w:eastAsia="Times New Roman" w:hAnsi="Times New Roman"/>
          <w:sz w:val="28"/>
          <w:szCs w:val="28"/>
          <w:lang w:eastAsia="ru-RU"/>
        </w:rPr>
        <w:t>В.П.Андрейченко</w:t>
      </w:r>
      <w:proofErr w:type="spellEnd"/>
      <w:r w:rsidRPr="00235792">
        <w:rPr>
          <w:rFonts w:ascii="Times New Roman" w:hAnsi="Times New Roman"/>
          <w:spacing w:val="-6"/>
          <w:sz w:val="28"/>
          <w:szCs w:val="28"/>
        </w:rPr>
        <w:t xml:space="preserve"> Президент Республики Беларусь </w:t>
      </w:r>
      <w:proofErr w:type="spellStart"/>
      <w:r w:rsidRPr="00235792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2357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63546" w:rsidRPr="00235792">
        <w:rPr>
          <w:rFonts w:ascii="Times New Roman" w:hAnsi="Times New Roman"/>
          <w:spacing w:val="-6"/>
          <w:sz w:val="28"/>
          <w:szCs w:val="28"/>
        </w:rPr>
        <w:t>сказал</w:t>
      </w:r>
      <w:r w:rsidRPr="00235792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235792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235792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235792">
        <w:rPr>
          <w:rFonts w:ascii="Times New Roman" w:hAnsi="Times New Roman"/>
          <w:b/>
          <w:spacing w:val="-6"/>
          <w:sz w:val="28"/>
          <w:szCs w:val="28"/>
        </w:rPr>
        <w:t>»</w:t>
      </w:r>
      <w:r w:rsidRPr="00235792">
        <w:rPr>
          <w:rFonts w:ascii="Times New Roman" w:hAnsi="Times New Roman"/>
          <w:spacing w:val="-6"/>
          <w:sz w:val="28"/>
          <w:szCs w:val="28"/>
        </w:rPr>
        <w:t>.</w:t>
      </w:r>
    </w:p>
    <w:p w:rsidR="002505B1" w:rsidRPr="00235792" w:rsidRDefault="002505B1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spacing w:val="-4"/>
          <w:sz w:val="28"/>
          <w:szCs w:val="28"/>
        </w:rPr>
        <w:t>Глава государства</w:t>
      </w:r>
      <w:r w:rsidRPr="00235792">
        <w:rPr>
          <w:rFonts w:ascii="Times New Roman" w:hAnsi="Times New Roman"/>
          <w:spacing w:val="-4"/>
          <w:sz w:val="28"/>
          <w:szCs w:val="28"/>
        </w:rPr>
        <w:t xml:space="preserve"> отметил, что страна нуждается в </w:t>
      </w:r>
      <w:r w:rsidRPr="0023579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235792">
        <w:rPr>
          <w:rFonts w:ascii="Times New Roman" w:hAnsi="Times New Roman"/>
          <w:spacing w:val="-6"/>
          <w:sz w:val="28"/>
          <w:szCs w:val="28"/>
        </w:rPr>
        <w:t>, а руководство принципом преемственности позволит обеспечить более профессиональную и эффективную работу</w:t>
      </w:r>
      <w:r w:rsidRPr="0023579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235792">
        <w:rPr>
          <w:rFonts w:ascii="Times New Roman" w:hAnsi="Times New Roman"/>
          <w:sz w:val="28"/>
          <w:szCs w:val="28"/>
          <w:shd w:val="clear" w:color="auto" w:fill="FFFFFF"/>
        </w:rPr>
        <w:t>Парламента.</w:t>
      </w:r>
    </w:p>
    <w:p w:rsidR="00B15149" w:rsidRPr="00235792" w:rsidRDefault="00B15149" w:rsidP="00916D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792">
        <w:rPr>
          <w:rFonts w:ascii="Times New Roman" w:hAnsi="Times New Roman"/>
          <w:b/>
          <w:sz w:val="28"/>
          <w:szCs w:val="28"/>
          <w:u w:val="single"/>
        </w:rPr>
        <w:t>Развитие института парламентаризма в Республике Беларусь</w:t>
      </w:r>
    </w:p>
    <w:p w:rsidR="00B15149" w:rsidRPr="00235792" w:rsidRDefault="00B15149" w:rsidP="00916D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235792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 xml:space="preserve"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 w:rsidRPr="00235792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Посполитой</w:t>
      </w:r>
      <w:proofErr w:type="spellEnd"/>
      <w:r w:rsidRPr="00235792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235792" w:rsidRDefault="00B15149" w:rsidP="00916D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579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27 июля 1990 года Верховный Совет принял</w:t>
      </w:r>
      <w:r w:rsidRPr="0023579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г. статус конституционного закона. </w:t>
      </w:r>
      <w:r w:rsidRPr="00235792">
        <w:rPr>
          <w:rFonts w:ascii="Times New Roman" w:hAnsi="Times New Roman"/>
          <w:b/>
          <w:spacing w:val="-6"/>
          <w:sz w:val="28"/>
          <w:szCs w:val="28"/>
        </w:rPr>
        <w:t>Беларусь стала парламентской республикой.</w:t>
      </w:r>
      <w:r w:rsidRPr="00235792">
        <w:rPr>
          <w:rFonts w:ascii="Times New Roman" w:hAnsi="Times New Roman"/>
          <w:spacing w:val="-6"/>
          <w:sz w:val="28"/>
          <w:szCs w:val="28"/>
        </w:rPr>
        <w:t xml:space="preserve"> Функции Парламента в стране выполнял </w:t>
      </w:r>
      <w:r w:rsidRPr="00235792">
        <w:rPr>
          <w:rFonts w:ascii="Times New Roman" w:hAnsi="Times New Roman"/>
          <w:b/>
          <w:spacing w:val="-6"/>
          <w:sz w:val="28"/>
          <w:szCs w:val="28"/>
        </w:rPr>
        <w:t>Верховный Совет Республики Беларусь</w:t>
      </w:r>
      <w:r w:rsidRPr="0023579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35792">
        <w:rPr>
          <w:rFonts w:ascii="Times New Roman" w:hAnsi="Times New Roman"/>
          <w:i/>
          <w:spacing w:val="-6"/>
          <w:sz w:val="28"/>
          <w:szCs w:val="28"/>
        </w:rPr>
        <w:t>(разделения на две палаты тогда еще не было)</w:t>
      </w:r>
      <w:r w:rsidRPr="00235792">
        <w:rPr>
          <w:rFonts w:ascii="Times New Roman" w:hAnsi="Times New Roman"/>
          <w:spacing w:val="-6"/>
          <w:sz w:val="28"/>
          <w:szCs w:val="28"/>
        </w:rPr>
        <w:t>.</w:t>
      </w:r>
    </w:p>
    <w:p w:rsidR="00B15149" w:rsidRPr="00235792" w:rsidRDefault="00B15149" w:rsidP="00916D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235792">
        <w:rPr>
          <w:rFonts w:ascii="Times New Roman" w:hAnsi="Times New Roman"/>
          <w:b/>
          <w:sz w:val="28"/>
          <w:szCs w:val="28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235792">
        <w:rPr>
          <w:rFonts w:ascii="Times New Roman" w:hAnsi="Times New Roman"/>
          <w:b/>
          <w:spacing w:val="-4"/>
          <w:sz w:val="28"/>
          <w:szCs w:val="28"/>
        </w:rPr>
        <w:t xml:space="preserve">страны </w:t>
      </w:r>
      <w:proofErr w:type="spellStart"/>
      <w:r w:rsidRPr="00235792">
        <w:rPr>
          <w:rFonts w:ascii="Times New Roman" w:hAnsi="Times New Roman"/>
          <w:b/>
          <w:spacing w:val="-4"/>
          <w:sz w:val="28"/>
          <w:szCs w:val="28"/>
        </w:rPr>
        <w:t>А.Г.Лукашенко</w:t>
      </w:r>
      <w:proofErr w:type="spellEnd"/>
      <w:r w:rsidRPr="00235792">
        <w:rPr>
          <w:rFonts w:ascii="Times New Roman" w:hAnsi="Times New Roman"/>
          <w:spacing w:val="-4"/>
          <w:sz w:val="28"/>
          <w:szCs w:val="28"/>
        </w:rPr>
        <w:t>. На состоявшемся</w:t>
      </w:r>
      <w:r w:rsidRPr="00235792">
        <w:rPr>
          <w:rFonts w:ascii="Times New Roman" w:hAnsi="Times New Roman"/>
          <w:sz w:val="28"/>
          <w:szCs w:val="28"/>
        </w:rPr>
        <w:t xml:space="preserve"> 24 ноября 1996 г. референдуме граждане проголосовали за твердую власть, стабильность и законность. </w:t>
      </w:r>
      <w:r w:rsidRPr="00235792">
        <w:rPr>
          <w:rFonts w:ascii="Times New Roman" w:hAnsi="Times New Roman"/>
          <w:b/>
          <w:spacing w:val="-12"/>
          <w:sz w:val="28"/>
          <w:szCs w:val="28"/>
        </w:rPr>
        <w:t>Результатами конституционной реформы явились установление</w:t>
      </w:r>
      <w:r w:rsidRPr="00235792">
        <w:rPr>
          <w:rFonts w:ascii="Times New Roman" w:hAnsi="Times New Roman"/>
          <w:b/>
          <w:sz w:val="28"/>
          <w:szCs w:val="28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lastRenderedPageBreak/>
        <w:t>Создание двухпалатного Парламента – Национального собрания Республики Беларусь</w:t>
      </w:r>
      <w:r w:rsidRPr="00235792">
        <w:rPr>
          <w:rFonts w:ascii="Times New Roman" w:hAnsi="Times New Roman"/>
          <w:i/>
          <w:sz w:val="28"/>
          <w:szCs w:val="28"/>
        </w:rPr>
        <w:t xml:space="preserve"> –</w:t>
      </w:r>
      <w:r w:rsidRPr="00235792">
        <w:rPr>
          <w:rFonts w:ascii="Times New Roman" w:hAnsi="Times New Roman"/>
          <w:sz w:val="28"/>
          <w:szCs w:val="28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sz w:val="28"/>
          <w:szCs w:val="28"/>
        </w:rPr>
        <w:t xml:space="preserve">В новом Парламенте были учтены интересы органов </w:t>
      </w:r>
      <w:r w:rsidRPr="00235792">
        <w:rPr>
          <w:rFonts w:ascii="Times New Roman" w:hAnsi="Times New Roman"/>
          <w:b/>
          <w:spacing w:val="-4"/>
          <w:sz w:val="28"/>
          <w:szCs w:val="28"/>
        </w:rPr>
        <w:t xml:space="preserve">территориального самоуправления, </w:t>
      </w:r>
      <w:r w:rsidRPr="00235792">
        <w:rPr>
          <w:rFonts w:ascii="Times New Roman" w:hAnsi="Times New Roman"/>
          <w:b/>
          <w:sz w:val="28"/>
          <w:szCs w:val="28"/>
        </w:rPr>
        <w:t xml:space="preserve">обеспечено более полное представительство всех слоев общества, </w:t>
      </w:r>
      <w:r w:rsidRPr="00235792">
        <w:rPr>
          <w:rFonts w:ascii="Times New Roman" w:hAnsi="Times New Roman"/>
          <w:b/>
          <w:spacing w:val="-4"/>
          <w:sz w:val="28"/>
          <w:szCs w:val="28"/>
        </w:rPr>
        <w:t>оптимизирована численность</w:t>
      </w:r>
      <w:r w:rsidRPr="00235792">
        <w:rPr>
          <w:rFonts w:ascii="Times New Roman" w:hAnsi="Times New Roman"/>
          <w:b/>
          <w:sz w:val="28"/>
          <w:szCs w:val="28"/>
        </w:rPr>
        <w:t xml:space="preserve"> парламентариев</w:t>
      </w:r>
      <w:r w:rsidRPr="00235792">
        <w:rPr>
          <w:rFonts w:ascii="Times New Roman" w:hAnsi="Times New Roman"/>
          <w:sz w:val="28"/>
          <w:szCs w:val="28"/>
        </w:rPr>
        <w:t>.</w:t>
      </w:r>
    </w:p>
    <w:p w:rsidR="00B15149" w:rsidRPr="00235792" w:rsidRDefault="00B15149" w:rsidP="00916D0B">
      <w:pPr>
        <w:spacing w:before="120" w:after="0" w:line="280" w:lineRule="exact"/>
        <w:ind w:left="-709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spacing w:after="0" w:line="280" w:lineRule="exact"/>
        <w:ind w:left="-709" w:right="-284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35792">
        <w:rPr>
          <w:rFonts w:ascii="Times New Roman" w:hAnsi="Times New Roman"/>
          <w:i/>
          <w:spacing w:val="-6"/>
          <w:sz w:val="28"/>
          <w:szCs w:val="28"/>
        </w:rPr>
        <w:t xml:space="preserve">Количественный состав высшего законодательного органа страны претерпел существенные изменения. Если изначально его численность была </w:t>
      </w:r>
      <w:r w:rsidRPr="00235792">
        <w:rPr>
          <w:rFonts w:ascii="Times New Roman" w:hAnsi="Times New Roman"/>
          <w:b/>
          <w:i/>
          <w:spacing w:val="-6"/>
          <w:sz w:val="28"/>
          <w:szCs w:val="28"/>
        </w:rPr>
        <w:t>485</w:t>
      </w:r>
      <w:r w:rsidRPr="00235792">
        <w:rPr>
          <w:rFonts w:ascii="Times New Roman" w:hAnsi="Times New Roman"/>
          <w:i/>
          <w:spacing w:val="-6"/>
          <w:sz w:val="28"/>
          <w:szCs w:val="28"/>
        </w:rPr>
        <w:t xml:space="preserve"> депутатов (согласно Конституции БССР 1978 года, а после внесения в нее изменений и дополнений – </w:t>
      </w:r>
      <w:r w:rsidRPr="00235792">
        <w:rPr>
          <w:rFonts w:ascii="Times New Roman" w:hAnsi="Times New Roman"/>
          <w:b/>
          <w:i/>
          <w:spacing w:val="-6"/>
          <w:sz w:val="28"/>
          <w:szCs w:val="28"/>
        </w:rPr>
        <w:t>360</w:t>
      </w:r>
      <w:r w:rsidRPr="00235792">
        <w:rPr>
          <w:rFonts w:ascii="Times New Roman" w:hAnsi="Times New Roman"/>
          <w:i/>
          <w:spacing w:val="-6"/>
          <w:sz w:val="28"/>
          <w:szCs w:val="28"/>
        </w:rPr>
        <w:t xml:space="preserve">), то ныне – </w:t>
      </w:r>
      <w:r w:rsidRPr="00235792">
        <w:rPr>
          <w:rFonts w:ascii="Times New Roman" w:hAnsi="Times New Roman"/>
          <w:b/>
          <w:i/>
          <w:spacing w:val="-6"/>
          <w:sz w:val="28"/>
          <w:szCs w:val="28"/>
        </w:rPr>
        <w:t>174</w:t>
      </w:r>
      <w:r w:rsidRPr="00235792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B15149" w:rsidRPr="00235792" w:rsidRDefault="00B15149" w:rsidP="00916D0B">
      <w:pPr>
        <w:spacing w:after="120" w:line="280" w:lineRule="exact"/>
        <w:ind w:left="-709" w:right="-284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35792">
        <w:rPr>
          <w:rFonts w:ascii="Times New Roman" w:hAnsi="Times New Roman"/>
          <w:i/>
          <w:spacing w:val="-6"/>
          <w:sz w:val="28"/>
          <w:szCs w:val="28"/>
        </w:rP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– работоспособным.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Важно также и то, что </w:t>
      </w:r>
      <w:r w:rsidRPr="00235792">
        <w:rPr>
          <w:rFonts w:ascii="Times New Roman" w:hAnsi="Times New Roman"/>
          <w:b/>
          <w:sz w:val="28"/>
          <w:szCs w:val="28"/>
        </w:rPr>
        <w:t>депутаты стали выполнять свои функции на профессиональной основе.</w:t>
      </w:r>
      <w:r w:rsidRPr="00235792">
        <w:rPr>
          <w:rFonts w:ascii="Times New Roman" w:hAnsi="Times New Roman"/>
          <w:sz w:val="28"/>
          <w:szCs w:val="28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B15149" w:rsidRPr="00235792" w:rsidRDefault="00B15149" w:rsidP="00916D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 w:rsidRPr="00235792">
        <w:rPr>
          <w:rFonts w:ascii="Times New Roman" w:hAnsi="Times New Roman"/>
          <w:b/>
          <w:sz w:val="28"/>
          <w:szCs w:val="28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235792">
        <w:rPr>
          <w:rFonts w:ascii="Times New Roman" w:hAnsi="Times New Roman"/>
          <w:sz w:val="28"/>
          <w:szCs w:val="28"/>
        </w:rPr>
        <w:t>. По инициативе белорусского лидера законотворческий процесс стал осуществляться на плановой основе.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Усилиями парламентариев всех созывов в стране </w:t>
      </w:r>
      <w:r w:rsidRPr="00235792">
        <w:rPr>
          <w:rFonts w:ascii="Times New Roman" w:hAnsi="Times New Roman"/>
          <w:b/>
          <w:sz w:val="28"/>
          <w:szCs w:val="28"/>
        </w:rPr>
        <w:t xml:space="preserve">создана качественно новая законодательная база </w:t>
      </w:r>
      <w:r w:rsidRPr="00235792">
        <w:rPr>
          <w:rFonts w:ascii="Times New Roman" w:hAnsi="Times New Roman"/>
          <w:i/>
          <w:sz w:val="28"/>
          <w:szCs w:val="28"/>
        </w:rPr>
        <w:t>(</w:t>
      </w:r>
      <w:r w:rsidRPr="00235792">
        <w:rPr>
          <w:rFonts w:ascii="Times New Roman" w:hAnsi="Times New Roman"/>
          <w:bCs/>
          <w:i/>
          <w:sz w:val="28"/>
          <w:szCs w:val="28"/>
        </w:rPr>
        <w:t xml:space="preserve">которая включает на сегодняшний день более </w:t>
      </w:r>
      <w:r w:rsidRPr="00235792">
        <w:rPr>
          <w:rFonts w:ascii="Times New Roman" w:hAnsi="Times New Roman"/>
          <w:i/>
          <w:sz w:val="28"/>
          <w:szCs w:val="28"/>
        </w:rPr>
        <w:t>2000 законов)</w:t>
      </w:r>
      <w:r w:rsidRPr="00235792">
        <w:rPr>
          <w:rFonts w:ascii="Times New Roman" w:hAnsi="Times New Roman"/>
          <w:sz w:val="28"/>
          <w:szCs w:val="28"/>
        </w:rPr>
        <w:t xml:space="preserve">, учитывающая отечественный и зарубежный опыт. Принятые </w:t>
      </w:r>
      <w:r w:rsidRPr="00235792">
        <w:rPr>
          <w:rFonts w:ascii="Times New Roman" w:hAnsi="Times New Roman"/>
          <w:b/>
          <w:sz w:val="28"/>
          <w:szCs w:val="28"/>
        </w:rPr>
        <w:t>законы охватывают все сферы жизнедеятельности государства и общества</w:t>
      </w:r>
      <w:r w:rsidRPr="00235792">
        <w:rPr>
          <w:rFonts w:ascii="Times New Roman" w:hAnsi="Times New Roman"/>
          <w:sz w:val="28"/>
          <w:szCs w:val="28"/>
        </w:rPr>
        <w:t xml:space="preserve">. Важнейшими чертами законодательного процесса стали </w:t>
      </w:r>
      <w:r w:rsidRPr="00235792">
        <w:rPr>
          <w:rFonts w:ascii="Times New Roman" w:hAnsi="Times New Roman"/>
          <w:b/>
          <w:sz w:val="28"/>
          <w:szCs w:val="28"/>
        </w:rPr>
        <w:t>социальная направленность и эволюционный подход к регулированию правовых отношений</w:t>
      </w:r>
      <w:r w:rsidRPr="00235792">
        <w:rPr>
          <w:rFonts w:ascii="Times New Roman" w:hAnsi="Times New Roman"/>
          <w:sz w:val="28"/>
          <w:szCs w:val="28"/>
        </w:rPr>
        <w:t>.</w:t>
      </w:r>
    </w:p>
    <w:p w:rsidR="00B15149" w:rsidRPr="00235792" w:rsidRDefault="00B15149" w:rsidP="00916D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35792">
        <w:rPr>
          <w:rFonts w:ascii="Times New Roman" w:hAnsi="Times New Roman"/>
          <w:b/>
          <w:sz w:val="28"/>
          <w:szCs w:val="28"/>
          <w:u w:val="single"/>
        </w:rPr>
        <w:t>Национальное собрание Республики Беларусь</w:t>
      </w:r>
    </w:p>
    <w:p w:rsidR="00B15149" w:rsidRPr="00235792" w:rsidRDefault="00B15149" w:rsidP="00916D0B">
      <w:pPr>
        <w:pStyle w:val="newncpi"/>
        <w:spacing w:line="235" w:lineRule="auto"/>
        <w:ind w:left="-709" w:right="-284" w:firstLine="709"/>
        <w:rPr>
          <w:sz w:val="28"/>
          <w:szCs w:val="28"/>
        </w:rPr>
      </w:pPr>
      <w:r w:rsidRPr="00235792">
        <w:rPr>
          <w:b/>
          <w:sz w:val="28"/>
          <w:szCs w:val="28"/>
        </w:rPr>
        <w:t>Правовую основу деятельности</w:t>
      </w:r>
      <w:r w:rsidRPr="00235792">
        <w:rPr>
          <w:sz w:val="28"/>
          <w:szCs w:val="28"/>
        </w:rPr>
        <w:t xml:space="preserve"> </w:t>
      </w:r>
      <w:r w:rsidRPr="00235792">
        <w:rPr>
          <w:b/>
          <w:sz w:val="28"/>
          <w:szCs w:val="28"/>
        </w:rPr>
        <w:t>Национального собрания Республики Беларусь</w:t>
      </w:r>
      <w:r w:rsidRPr="00235792">
        <w:rPr>
          <w:sz w:val="28"/>
          <w:szCs w:val="28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B15149" w:rsidRPr="00235792" w:rsidRDefault="00B15149" w:rsidP="00916D0B">
      <w:pPr>
        <w:pStyle w:val="newncpi"/>
        <w:spacing w:line="235" w:lineRule="auto"/>
        <w:ind w:left="-709" w:right="-284" w:firstLine="709"/>
        <w:rPr>
          <w:sz w:val="28"/>
          <w:szCs w:val="28"/>
        </w:rPr>
      </w:pPr>
      <w:r w:rsidRPr="00235792">
        <w:rPr>
          <w:sz w:val="28"/>
          <w:szCs w:val="28"/>
        </w:rP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 w:rsidRPr="00235792">
        <w:rPr>
          <w:b/>
          <w:sz w:val="28"/>
          <w:szCs w:val="28"/>
        </w:rPr>
        <w:t>представительный и законодательный орган страны</w:t>
      </w:r>
      <w:r w:rsidRPr="00235792">
        <w:rPr>
          <w:sz w:val="28"/>
          <w:szCs w:val="28"/>
        </w:rPr>
        <w:t xml:space="preserve">, состоящий </w:t>
      </w:r>
      <w:r w:rsidRPr="00235792">
        <w:rPr>
          <w:b/>
          <w:sz w:val="28"/>
          <w:szCs w:val="28"/>
        </w:rPr>
        <w:t>из двух палат</w:t>
      </w:r>
      <w:r w:rsidRPr="00235792">
        <w:rPr>
          <w:sz w:val="28"/>
          <w:szCs w:val="28"/>
        </w:rPr>
        <w:t xml:space="preserve"> – Палаты представителей </w:t>
      </w:r>
      <w:r w:rsidRPr="00235792">
        <w:rPr>
          <w:sz w:val="28"/>
          <w:szCs w:val="28"/>
        </w:rPr>
        <w:lastRenderedPageBreak/>
        <w:t>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B15149" w:rsidRPr="00235792" w:rsidRDefault="00B15149" w:rsidP="00916D0B">
      <w:pPr>
        <w:pStyle w:val="newncpi"/>
        <w:spacing w:line="235" w:lineRule="auto"/>
        <w:ind w:left="-709" w:right="-284" w:firstLine="709"/>
        <w:rPr>
          <w:sz w:val="28"/>
          <w:szCs w:val="28"/>
        </w:rPr>
      </w:pPr>
      <w:r w:rsidRPr="00235792">
        <w:rPr>
          <w:b/>
          <w:sz w:val="28"/>
          <w:szCs w:val="28"/>
        </w:rPr>
        <w:t xml:space="preserve">В составе Палаты представителей – 110 депутатов </w:t>
      </w:r>
      <w:r w:rsidRPr="00235792">
        <w:rPr>
          <w:i/>
          <w:sz w:val="28"/>
          <w:szCs w:val="28"/>
        </w:rPr>
        <w:t xml:space="preserve">(председатель – </w:t>
      </w:r>
      <w:proofErr w:type="spellStart"/>
      <w:r w:rsidRPr="00235792">
        <w:rPr>
          <w:i/>
          <w:color w:val="171717"/>
          <w:sz w:val="28"/>
          <w:szCs w:val="28"/>
        </w:rPr>
        <w:t>В.П.Андрейченко</w:t>
      </w:r>
      <w:proofErr w:type="spellEnd"/>
      <w:r w:rsidRPr="00235792">
        <w:rPr>
          <w:i/>
          <w:sz w:val="28"/>
          <w:szCs w:val="28"/>
        </w:rPr>
        <w:t>)</w:t>
      </w:r>
      <w:r w:rsidRPr="00235792">
        <w:rPr>
          <w:sz w:val="28"/>
          <w:szCs w:val="28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B15149" w:rsidRPr="00235792" w:rsidRDefault="00B15149" w:rsidP="00916D0B">
      <w:pPr>
        <w:pStyle w:val="newncpi"/>
        <w:spacing w:before="120" w:line="280" w:lineRule="exact"/>
        <w:ind w:left="-709" w:right="-284" w:firstLine="709"/>
        <w:rPr>
          <w:b/>
          <w:i/>
          <w:sz w:val="28"/>
          <w:szCs w:val="28"/>
        </w:rPr>
      </w:pPr>
      <w:proofErr w:type="spellStart"/>
      <w:r w:rsidRPr="00235792">
        <w:rPr>
          <w:b/>
          <w:i/>
          <w:sz w:val="28"/>
          <w:szCs w:val="28"/>
        </w:rPr>
        <w:t>Справочно</w:t>
      </w:r>
      <w:proofErr w:type="spellEnd"/>
      <w:r w:rsidRPr="00235792">
        <w:rPr>
          <w:b/>
          <w:i/>
          <w:sz w:val="28"/>
          <w:szCs w:val="28"/>
        </w:rPr>
        <w:t>.</w:t>
      </w:r>
    </w:p>
    <w:p w:rsidR="00B15149" w:rsidRPr="00235792" w:rsidRDefault="00B15149" w:rsidP="00916D0B">
      <w:pPr>
        <w:spacing w:after="0" w:line="280" w:lineRule="exact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 xml:space="preserve">В составе действующей Палаты представителей </w:t>
      </w:r>
      <w:r w:rsidRPr="00235792">
        <w:rPr>
          <w:rFonts w:ascii="Times New Roman" w:hAnsi="Times New Roman"/>
          <w:b/>
          <w:i/>
          <w:sz w:val="28"/>
          <w:szCs w:val="28"/>
        </w:rPr>
        <w:t>16</w:t>
      </w:r>
      <w:r w:rsidRPr="00235792">
        <w:rPr>
          <w:rFonts w:ascii="Times New Roman" w:hAnsi="Times New Roman"/>
          <w:i/>
          <w:sz w:val="28"/>
          <w:szCs w:val="28"/>
        </w:rPr>
        <w:t xml:space="preserve"> депутатов от </w:t>
      </w:r>
      <w:r w:rsidRPr="00235792">
        <w:rPr>
          <w:rFonts w:ascii="Times New Roman" w:hAnsi="Times New Roman"/>
          <w:b/>
          <w:i/>
          <w:sz w:val="28"/>
          <w:szCs w:val="28"/>
        </w:rPr>
        <w:t>5</w:t>
      </w:r>
      <w:r w:rsidRPr="00235792">
        <w:rPr>
          <w:rFonts w:ascii="Times New Roman" w:hAnsi="Times New Roman"/>
          <w:i/>
          <w:sz w:val="28"/>
          <w:szCs w:val="28"/>
        </w:rPr>
        <w:t xml:space="preserve"> </w:t>
      </w:r>
      <w:r w:rsidRPr="00235792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235792">
        <w:rPr>
          <w:rFonts w:ascii="Times New Roman" w:hAnsi="Times New Roman"/>
          <w:i/>
          <w:sz w:val="28"/>
          <w:szCs w:val="28"/>
        </w:rPr>
        <w:t xml:space="preserve"> </w:t>
      </w:r>
      <w:r w:rsidRPr="00235792">
        <w:rPr>
          <w:rFonts w:ascii="Times New Roman" w:hAnsi="Times New Roman"/>
          <w:sz w:val="28"/>
          <w:szCs w:val="28"/>
        </w:rPr>
        <w:t>–</w:t>
      </w:r>
      <w:r w:rsidRPr="00235792">
        <w:rPr>
          <w:rFonts w:ascii="Times New Roman" w:hAnsi="Times New Roman"/>
          <w:i/>
          <w:sz w:val="28"/>
          <w:szCs w:val="28"/>
        </w:rPr>
        <w:t xml:space="preserve"> Белорусской патриотической партии (3 депутата), Коммунистической партии Беларуси (8), Либерально-демократической партии (1), Объединенной гражданской партии (1) и Республиканской партии труда и справедливости (3).</w:t>
      </w:r>
    </w:p>
    <w:p w:rsidR="00B15149" w:rsidRPr="00235792" w:rsidRDefault="00B15149" w:rsidP="00916D0B">
      <w:pPr>
        <w:spacing w:after="120" w:line="280" w:lineRule="exact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Если в первом созыве Палаты представителей (1996</w:t>
      </w:r>
      <w:r w:rsidRPr="00235792">
        <w:rPr>
          <w:rFonts w:ascii="Times New Roman" w:hAnsi="Times New Roman"/>
          <w:i/>
          <w:spacing w:val="-4"/>
          <w:sz w:val="28"/>
          <w:szCs w:val="28"/>
        </w:rPr>
        <w:t>–2000 годы</w:t>
      </w:r>
      <w:r w:rsidRPr="00235792">
        <w:rPr>
          <w:rFonts w:ascii="Times New Roman" w:hAnsi="Times New Roman"/>
          <w:i/>
          <w:sz w:val="28"/>
          <w:szCs w:val="28"/>
        </w:rPr>
        <w:t xml:space="preserve">) было только 5 женщин, то сегодня </w:t>
      </w:r>
      <w:r w:rsidRPr="00235792">
        <w:rPr>
          <w:rFonts w:ascii="Times New Roman" w:hAnsi="Times New Roman"/>
          <w:b/>
          <w:i/>
          <w:sz w:val="28"/>
          <w:szCs w:val="28"/>
        </w:rPr>
        <w:t>38</w:t>
      </w:r>
      <w:r w:rsidRPr="00235792">
        <w:rPr>
          <w:rFonts w:ascii="Times New Roman" w:hAnsi="Times New Roman"/>
          <w:i/>
          <w:sz w:val="28"/>
          <w:szCs w:val="28"/>
        </w:rPr>
        <w:t xml:space="preserve"> (34,5% от общего числа депутатов).</w:t>
      </w:r>
    </w:p>
    <w:p w:rsidR="00B15149" w:rsidRPr="00235792" w:rsidRDefault="00B15149" w:rsidP="00916D0B">
      <w:pPr>
        <w:autoSpaceDE w:val="0"/>
        <w:autoSpaceDN w:val="0"/>
        <w:adjustRightInd w:val="0"/>
        <w:spacing w:after="0" w:line="235" w:lineRule="auto"/>
        <w:ind w:left="-709"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5792">
        <w:rPr>
          <w:rFonts w:ascii="Times New Roman" w:hAnsi="Times New Roman"/>
          <w:b/>
          <w:sz w:val="28"/>
          <w:szCs w:val="28"/>
        </w:rPr>
        <w:t>Совет Республики</w:t>
      </w:r>
      <w:r w:rsidRPr="00235792">
        <w:rPr>
          <w:rFonts w:ascii="Times New Roman" w:hAnsi="Times New Roman"/>
          <w:sz w:val="28"/>
          <w:szCs w:val="28"/>
        </w:rPr>
        <w:t xml:space="preserve"> является </w:t>
      </w:r>
      <w:r w:rsidRPr="00235792">
        <w:rPr>
          <w:rFonts w:ascii="Times New Roman" w:hAnsi="Times New Roman"/>
          <w:b/>
          <w:sz w:val="28"/>
          <w:szCs w:val="28"/>
        </w:rPr>
        <w:t xml:space="preserve">палатой территориального представительства </w:t>
      </w:r>
      <w:r w:rsidRPr="00235792">
        <w:rPr>
          <w:rFonts w:ascii="Times New Roman" w:hAnsi="Times New Roman"/>
          <w:i/>
          <w:sz w:val="28"/>
          <w:szCs w:val="28"/>
        </w:rPr>
        <w:t xml:space="preserve">(председатель – </w:t>
      </w:r>
      <w:proofErr w:type="spellStart"/>
      <w:r w:rsidRPr="00235792">
        <w:rPr>
          <w:rFonts w:ascii="Times New Roman" w:hAnsi="Times New Roman"/>
          <w:i/>
          <w:sz w:val="28"/>
          <w:szCs w:val="28"/>
        </w:rPr>
        <w:t>М.В.Мясникович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>)</w:t>
      </w:r>
      <w:r w:rsidRPr="00235792">
        <w:rPr>
          <w:rFonts w:ascii="Times New Roman" w:hAnsi="Times New Roman"/>
          <w:sz w:val="28"/>
          <w:szCs w:val="28"/>
        </w:rPr>
        <w:t xml:space="preserve">. </w:t>
      </w:r>
      <w:r w:rsidRPr="00235792">
        <w:rPr>
          <w:rFonts w:ascii="Times New Roman" w:hAnsi="Times New Roman"/>
          <w:spacing w:val="-4"/>
          <w:sz w:val="28"/>
          <w:szCs w:val="28"/>
        </w:rPr>
        <w:t>Полный состав верхней палаты –</w:t>
      </w:r>
      <w:r w:rsidRPr="00235792">
        <w:rPr>
          <w:rFonts w:ascii="Times New Roman" w:hAnsi="Times New Roman"/>
          <w:sz w:val="28"/>
          <w:szCs w:val="28"/>
        </w:rPr>
        <w:t xml:space="preserve"> </w:t>
      </w:r>
      <w:r w:rsidRPr="00235792">
        <w:rPr>
          <w:rFonts w:ascii="Times New Roman" w:hAnsi="Times New Roman"/>
          <w:b/>
          <w:sz w:val="28"/>
          <w:szCs w:val="28"/>
        </w:rPr>
        <w:t>64 человека</w:t>
      </w:r>
      <w:r w:rsidRPr="00235792">
        <w:rPr>
          <w:rFonts w:ascii="Times New Roman" w:hAnsi="Times New Roman"/>
          <w:sz w:val="28"/>
          <w:szCs w:val="28"/>
        </w:rPr>
        <w:t xml:space="preserve">.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235792">
        <w:rPr>
          <w:rFonts w:ascii="Times New Roman" w:eastAsiaTheme="minorHAnsi" w:hAnsi="Times New Roman"/>
          <w:sz w:val="28"/>
          <w:szCs w:val="28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235792" w:rsidRDefault="00B15149" w:rsidP="00916D0B">
      <w:pPr>
        <w:pStyle w:val="newncpi"/>
        <w:spacing w:before="120" w:line="280" w:lineRule="exact"/>
        <w:ind w:left="-709" w:right="-284" w:firstLine="709"/>
        <w:rPr>
          <w:b/>
          <w:i/>
          <w:sz w:val="28"/>
          <w:szCs w:val="28"/>
        </w:rPr>
      </w:pPr>
      <w:proofErr w:type="spellStart"/>
      <w:r w:rsidRPr="00235792">
        <w:rPr>
          <w:b/>
          <w:i/>
          <w:sz w:val="28"/>
          <w:szCs w:val="28"/>
        </w:rPr>
        <w:t>Справочно</w:t>
      </w:r>
      <w:proofErr w:type="spellEnd"/>
      <w:r w:rsidRPr="00235792">
        <w:rPr>
          <w:b/>
          <w:i/>
          <w:sz w:val="28"/>
          <w:szCs w:val="28"/>
        </w:rPr>
        <w:t>.</w:t>
      </w:r>
    </w:p>
    <w:p w:rsidR="00B15149" w:rsidRPr="00235792" w:rsidRDefault="00B15149" w:rsidP="00916D0B">
      <w:pPr>
        <w:pStyle w:val="20"/>
        <w:shd w:val="clear" w:color="auto" w:fill="auto"/>
        <w:tabs>
          <w:tab w:val="left" w:pos="1793"/>
        </w:tabs>
        <w:spacing w:before="0" w:after="0" w:line="280" w:lineRule="exact"/>
        <w:ind w:left="-709" w:right="-284" w:firstLine="709"/>
        <w:jc w:val="both"/>
        <w:rPr>
          <w:i/>
          <w:sz w:val="28"/>
          <w:szCs w:val="28"/>
        </w:rPr>
      </w:pPr>
      <w:r w:rsidRPr="00235792">
        <w:rPr>
          <w:i/>
          <w:sz w:val="28"/>
          <w:szCs w:val="28"/>
        </w:rPr>
        <w:t xml:space="preserve">В Совет Республики шестого созыва избрано </w:t>
      </w:r>
      <w:r w:rsidRPr="00235792">
        <w:rPr>
          <w:b/>
          <w:i/>
          <w:sz w:val="28"/>
          <w:szCs w:val="28"/>
        </w:rPr>
        <w:t>56 членов</w:t>
      </w:r>
      <w:r w:rsidRPr="00235792">
        <w:rPr>
          <w:i/>
          <w:sz w:val="28"/>
          <w:szCs w:val="28"/>
        </w:rPr>
        <w:t xml:space="preserve">, </w:t>
      </w:r>
      <w:r w:rsidRPr="00235792">
        <w:rPr>
          <w:b/>
          <w:i/>
          <w:sz w:val="28"/>
          <w:szCs w:val="28"/>
        </w:rPr>
        <w:t>два назначены Президентом Республики Беларусь</w:t>
      </w:r>
      <w:r w:rsidRPr="00235792">
        <w:rPr>
          <w:i/>
          <w:sz w:val="28"/>
          <w:szCs w:val="28"/>
        </w:rPr>
        <w:t xml:space="preserve">. Обеспечена преемственность в деятельности сенаторского корпуса: </w:t>
      </w:r>
      <w:r w:rsidRPr="00235792">
        <w:rPr>
          <w:b/>
          <w:i/>
          <w:sz w:val="28"/>
          <w:szCs w:val="28"/>
        </w:rPr>
        <w:t>8</w:t>
      </w:r>
      <w:r w:rsidRPr="00235792">
        <w:rPr>
          <w:i/>
          <w:sz w:val="28"/>
          <w:szCs w:val="28"/>
        </w:rPr>
        <w:t xml:space="preserve"> членов Совета Республики нового состава работали в предыдущих созывах.</w:t>
      </w:r>
    </w:p>
    <w:p w:rsidR="00B15149" w:rsidRPr="00235792" w:rsidRDefault="00B15149" w:rsidP="00916D0B">
      <w:pPr>
        <w:pStyle w:val="20"/>
        <w:shd w:val="clear" w:color="auto" w:fill="auto"/>
        <w:spacing w:before="0" w:after="0" w:line="280" w:lineRule="exact"/>
        <w:ind w:left="-709" w:right="-284" w:firstLine="709"/>
        <w:jc w:val="both"/>
        <w:rPr>
          <w:i/>
          <w:sz w:val="28"/>
          <w:szCs w:val="28"/>
        </w:rPr>
      </w:pPr>
      <w:r w:rsidRPr="00235792">
        <w:rPr>
          <w:i/>
          <w:sz w:val="28"/>
          <w:szCs w:val="28"/>
        </w:rPr>
        <w:t>Традиционно в Совет Республики избираются наиболее авторитетные представители белорусского общества.</w:t>
      </w:r>
    </w:p>
    <w:p w:rsidR="00D26DE7" w:rsidRPr="00235792" w:rsidRDefault="00B15149" w:rsidP="00D26DE7">
      <w:pPr>
        <w:pStyle w:val="newncpi"/>
        <w:spacing w:after="120" w:line="280" w:lineRule="exact"/>
        <w:ind w:left="-709" w:right="-284" w:firstLine="709"/>
        <w:rPr>
          <w:i/>
          <w:spacing w:val="-6"/>
          <w:sz w:val="28"/>
          <w:szCs w:val="28"/>
        </w:rPr>
      </w:pPr>
      <w:r w:rsidRPr="00235792">
        <w:rPr>
          <w:i/>
          <w:spacing w:val="-6"/>
          <w:sz w:val="28"/>
          <w:szCs w:val="28"/>
        </w:rPr>
        <w:t xml:space="preserve">В состав Совета Республики избраны </w:t>
      </w:r>
      <w:r w:rsidRPr="00235792">
        <w:rPr>
          <w:b/>
          <w:i/>
          <w:spacing w:val="-6"/>
          <w:sz w:val="28"/>
          <w:szCs w:val="28"/>
        </w:rPr>
        <w:t>17 женщин</w:t>
      </w:r>
      <w:r w:rsidRPr="00235792">
        <w:rPr>
          <w:i/>
          <w:spacing w:val="-6"/>
          <w:sz w:val="28"/>
          <w:szCs w:val="28"/>
        </w:rPr>
        <w:t xml:space="preserve"> </w:t>
      </w:r>
      <w:r w:rsidRPr="00235792">
        <w:rPr>
          <w:b/>
          <w:i/>
          <w:spacing w:val="-6"/>
          <w:sz w:val="28"/>
          <w:szCs w:val="28"/>
        </w:rPr>
        <w:t>(30 %)</w:t>
      </w:r>
      <w:r w:rsidRPr="00235792">
        <w:rPr>
          <w:i/>
          <w:spacing w:val="-6"/>
          <w:sz w:val="28"/>
          <w:szCs w:val="28"/>
        </w:rPr>
        <w:t>.</w:t>
      </w:r>
      <w:r w:rsidR="00D26DE7" w:rsidRPr="00235792">
        <w:rPr>
          <w:i/>
          <w:spacing w:val="-6"/>
          <w:sz w:val="28"/>
          <w:szCs w:val="28"/>
        </w:rPr>
        <w:t xml:space="preserve"> </w:t>
      </w:r>
    </w:p>
    <w:p w:rsidR="00B15149" w:rsidRPr="00235792" w:rsidRDefault="00B15149" w:rsidP="00D26DE7">
      <w:pPr>
        <w:pStyle w:val="newncpi"/>
        <w:spacing w:after="120" w:line="280" w:lineRule="exact"/>
        <w:ind w:left="-709" w:right="-284" w:firstLine="709"/>
        <w:rPr>
          <w:sz w:val="28"/>
          <w:szCs w:val="28"/>
        </w:rPr>
      </w:pPr>
      <w:r w:rsidRPr="00235792">
        <w:rPr>
          <w:sz w:val="28"/>
          <w:szCs w:val="28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235792">
        <w:rPr>
          <w:rFonts w:ascii="Times New Roman" w:eastAsia="Times New Roman" w:hAnsi="Times New Roman"/>
          <w:b/>
          <w:spacing w:val="-6"/>
          <w:sz w:val="28"/>
          <w:szCs w:val="28"/>
        </w:rPr>
        <w:t>Палата представителей и Совет Республики избирают</w:t>
      </w:r>
      <w:r w:rsidRPr="00235792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35792">
        <w:rPr>
          <w:rFonts w:ascii="Times New Roman" w:eastAsia="Times New Roman" w:hAnsi="Times New Roman"/>
          <w:b/>
          <w:spacing w:val="-6"/>
          <w:sz w:val="28"/>
          <w:szCs w:val="28"/>
        </w:rPr>
        <w:t>постоянные комиссии</w:t>
      </w:r>
      <w:r w:rsidRPr="00235792">
        <w:rPr>
          <w:rFonts w:ascii="Times New Roman" w:eastAsia="Times New Roman" w:hAnsi="Times New Roman"/>
          <w:spacing w:val="-6"/>
          <w:sz w:val="28"/>
          <w:szCs w:val="28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B15149" w:rsidRPr="00235792" w:rsidRDefault="00B15149" w:rsidP="00916D0B">
      <w:pPr>
        <w:spacing w:before="120" w:after="0" w:line="280" w:lineRule="exact"/>
        <w:ind w:left="-709" w:right="-28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spacing w:after="0" w:line="280" w:lineRule="exact"/>
        <w:ind w:left="-709" w:right="-284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35792">
        <w:rPr>
          <w:rFonts w:ascii="Times New Roman" w:eastAsia="Times New Roman" w:hAnsi="Times New Roman"/>
          <w:i/>
          <w:sz w:val="28"/>
          <w:szCs w:val="28"/>
        </w:rPr>
        <w:t xml:space="preserve">Палатой представителей сформировано </w:t>
      </w:r>
      <w:r w:rsidRPr="00235792">
        <w:rPr>
          <w:rFonts w:ascii="Times New Roman" w:eastAsia="Times New Roman" w:hAnsi="Times New Roman"/>
          <w:b/>
          <w:i/>
          <w:sz w:val="28"/>
          <w:szCs w:val="28"/>
        </w:rPr>
        <w:t>14</w:t>
      </w:r>
      <w:r w:rsidRPr="00235792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комиссий, Советом Республики </w:t>
      </w:r>
      <w:r w:rsidRPr="00235792">
        <w:rPr>
          <w:rFonts w:ascii="Times New Roman" w:hAnsi="Times New Roman"/>
          <w:i/>
          <w:sz w:val="28"/>
          <w:szCs w:val="28"/>
        </w:rPr>
        <w:t>–</w:t>
      </w:r>
      <w:r w:rsidRPr="0023579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35792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235792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комиссий.</w:t>
      </w:r>
    </w:p>
    <w:p w:rsidR="00B15149" w:rsidRPr="00235792" w:rsidRDefault="00B15149" w:rsidP="00916D0B">
      <w:pPr>
        <w:spacing w:after="120" w:line="280" w:lineRule="exact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eastAsia="Times New Roman" w:hAnsi="Times New Roman"/>
          <w:i/>
          <w:sz w:val="28"/>
          <w:szCs w:val="28"/>
        </w:rPr>
        <w:t>При необходимости палаты Национального собрания вправе создавать временные комиссии, деятельность которых регламентируется решениями соответствующих палат Национального собрания.</w:t>
      </w:r>
      <w:r w:rsidRPr="00235792">
        <w:rPr>
          <w:rFonts w:ascii="Times New Roman" w:hAnsi="Times New Roman"/>
          <w:i/>
          <w:sz w:val="28"/>
          <w:szCs w:val="28"/>
        </w:rPr>
        <w:t xml:space="preserve"> 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92">
        <w:rPr>
          <w:rFonts w:ascii="Times New Roman" w:eastAsia="Times New Roman" w:hAnsi="Times New Roman"/>
          <w:sz w:val="28"/>
          <w:szCs w:val="28"/>
        </w:rPr>
        <w:lastRenderedPageBreak/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235792">
        <w:rPr>
          <w:rFonts w:ascii="Times New Roman" w:eastAsia="Times New Roman" w:hAnsi="Times New Roman"/>
          <w:b/>
          <w:sz w:val="28"/>
          <w:szCs w:val="28"/>
        </w:rPr>
        <w:t>Совет Палаты представителей и Президиум Совета Республики</w:t>
      </w:r>
      <w:r w:rsidRPr="00235792">
        <w:rPr>
          <w:rFonts w:ascii="Times New Roman" w:eastAsia="Times New Roman" w:hAnsi="Times New Roman"/>
          <w:sz w:val="28"/>
          <w:szCs w:val="28"/>
        </w:rPr>
        <w:t>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При Совете Республики осуществляет деятельность </w:t>
      </w:r>
      <w:r w:rsidRPr="00235792">
        <w:rPr>
          <w:rFonts w:ascii="Times New Roman" w:hAnsi="Times New Roman"/>
          <w:b/>
          <w:sz w:val="28"/>
          <w:szCs w:val="28"/>
        </w:rPr>
        <w:t>Совет по взаимодействию органов местного самоуправления</w:t>
      </w:r>
      <w:r w:rsidRPr="00235792">
        <w:rPr>
          <w:rFonts w:ascii="Times New Roman" w:hAnsi="Times New Roman"/>
          <w:sz w:val="28"/>
          <w:szCs w:val="28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Конституция Республики Беларусь относит к компетенции </w:t>
      </w:r>
      <w:r w:rsidRPr="00235792">
        <w:rPr>
          <w:rFonts w:ascii="Times New Roman" w:hAnsi="Times New Roman"/>
          <w:b/>
          <w:sz w:val="28"/>
          <w:szCs w:val="28"/>
        </w:rPr>
        <w:t xml:space="preserve">Палаты представителей </w:t>
      </w:r>
      <w:r w:rsidRPr="00235792">
        <w:rPr>
          <w:rFonts w:ascii="Times New Roman" w:hAnsi="Times New Roman"/>
          <w:sz w:val="28"/>
          <w:szCs w:val="28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sz w:val="28"/>
          <w:szCs w:val="28"/>
        </w:rPr>
        <w:t>Совет Республики</w:t>
      </w:r>
      <w:r w:rsidRPr="00235792">
        <w:rPr>
          <w:rFonts w:ascii="Times New Roman" w:hAnsi="Times New Roman"/>
          <w:sz w:val="28"/>
          <w:szCs w:val="28"/>
        </w:rPr>
        <w:t xml:space="preserve"> </w:t>
      </w:r>
      <w:r w:rsidRPr="00235792">
        <w:rPr>
          <w:rFonts w:ascii="Times New Roman" w:eastAsia="Times New Roman" w:hAnsi="Times New Roman"/>
          <w:sz w:val="28"/>
          <w:szCs w:val="28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235792">
        <w:rPr>
          <w:rFonts w:ascii="Times New Roman" w:eastAsia="Times New Roman" w:hAnsi="Times New Roman"/>
          <w:spacing w:val="-4"/>
          <w:sz w:val="28"/>
          <w:szCs w:val="28"/>
        </w:rPr>
        <w:t>выборам и проведению республиканских референдумов (далее – Центральная комиссия), Генерального</w:t>
      </w:r>
      <w:r w:rsidRPr="00235792">
        <w:rPr>
          <w:rFonts w:ascii="Times New Roman" w:eastAsia="Times New Roman" w:hAnsi="Times New Roman"/>
          <w:sz w:val="28"/>
          <w:szCs w:val="28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235792">
        <w:rPr>
          <w:rFonts w:ascii="Times New Roman" w:hAnsi="Times New Roman"/>
          <w:b/>
          <w:spacing w:val="-6"/>
          <w:sz w:val="28"/>
          <w:szCs w:val="28"/>
        </w:rPr>
        <w:t>К</w:t>
      </w:r>
      <w:r w:rsidRPr="0023579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35792">
        <w:rPr>
          <w:rFonts w:ascii="Times New Roman" w:hAnsi="Times New Roman"/>
          <w:b/>
          <w:spacing w:val="-6"/>
          <w:sz w:val="28"/>
          <w:szCs w:val="28"/>
        </w:rPr>
        <w:t>общей компетенции палат Парламента</w:t>
      </w:r>
      <w:r w:rsidRPr="00235792">
        <w:rPr>
          <w:rFonts w:ascii="Times New Roman" w:hAnsi="Times New Roman"/>
          <w:spacing w:val="-6"/>
          <w:sz w:val="28"/>
          <w:szCs w:val="28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792">
        <w:rPr>
          <w:rFonts w:ascii="Times New Roman" w:hAnsi="Times New Roman"/>
          <w:b/>
          <w:sz w:val="28"/>
          <w:szCs w:val="28"/>
          <w:u w:val="single"/>
        </w:rPr>
        <w:t>Ключевые направления деятельности Национального собрания Республики Беларусь</w:t>
      </w:r>
    </w:p>
    <w:p w:rsidR="00B15149" w:rsidRPr="00235792" w:rsidRDefault="00B15149" w:rsidP="00916D0B">
      <w:pPr>
        <w:spacing w:before="120"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i/>
          <w:sz w:val="28"/>
          <w:szCs w:val="28"/>
          <w:u w:val="single"/>
        </w:rPr>
        <w:t>Главное направление деятельности парламентариев – принятие законов</w:t>
      </w:r>
      <w:r w:rsidRPr="00235792">
        <w:rPr>
          <w:rFonts w:ascii="Times New Roman" w:hAnsi="Times New Roman"/>
          <w:i/>
          <w:sz w:val="28"/>
          <w:szCs w:val="28"/>
        </w:rPr>
        <w:t xml:space="preserve">. </w:t>
      </w:r>
      <w:r w:rsidRPr="00235792">
        <w:rPr>
          <w:rFonts w:ascii="Times New Roman" w:hAnsi="Times New Roman"/>
          <w:sz w:val="28"/>
          <w:szCs w:val="28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B15149" w:rsidRPr="00235792" w:rsidRDefault="00B15149" w:rsidP="00916D0B">
      <w:pPr>
        <w:spacing w:before="120" w:after="0" w:line="280" w:lineRule="exact"/>
        <w:ind w:left="-709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spacing w:after="120" w:line="280" w:lineRule="exact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235792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235792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235792">
        <w:rPr>
          <w:rFonts w:ascii="Times New Roman" w:hAnsi="Times New Roman"/>
          <w:b/>
          <w:i/>
          <w:sz w:val="28"/>
          <w:szCs w:val="28"/>
        </w:rPr>
        <w:t>130</w:t>
      </w:r>
      <w:r w:rsidRPr="00235792">
        <w:rPr>
          <w:rFonts w:ascii="Times New Roman" w:hAnsi="Times New Roman"/>
          <w:i/>
          <w:sz w:val="28"/>
          <w:szCs w:val="28"/>
        </w:rPr>
        <w:t xml:space="preserve"> </w:t>
      </w:r>
      <w:r w:rsidRPr="00235792">
        <w:rPr>
          <w:rFonts w:ascii="Times New Roman" w:hAnsi="Times New Roman"/>
          <w:b/>
          <w:i/>
          <w:sz w:val="28"/>
          <w:szCs w:val="28"/>
        </w:rPr>
        <w:t>–</w:t>
      </w:r>
      <w:r w:rsidRPr="00235792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Совершенствование законодательства </w:t>
      </w:r>
      <w:r w:rsidRPr="00235792">
        <w:rPr>
          <w:rFonts w:ascii="Times New Roman" w:hAnsi="Times New Roman"/>
          <w:b/>
          <w:sz w:val="28"/>
          <w:szCs w:val="28"/>
        </w:rPr>
        <w:t>в инвестиционной, бюджетно-налоговой, финансовой сферах, отраслях реального сектора и сфере оказания услуг</w:t>
      </w:r>
      <w:r w:rsidRPr="00235792">
        <w:rPr>
          <w:rFonts w:ascii="Times New Roman" w:hAnsi="Times New Roman"/>
          <w:sz w:val="28"/>
          <w:szCs w:val="28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</w:t>
      </w:r>
      <w:r w:rsidRPr="00235792">
        <w:rPr>
          <w:rFonts w:ascii="Times New Roman" w:hAnsi="Times New Roman"/>
          <w:sz w:val="28"/>
          <w:szCs w:val="28"/>
        </w:rPr>
        <w:lastRenderedPageBreak/>
        <w:t xml:space="preserve">налогообложения, упростить налоговое законодательство и усовершенствовать налоговую систему в целом. 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Проведена большая работа по совершенствованию нормативной правовой базы </w:t>
      </w:r>
      <w:r w:rsidRPr="00235792">
        <w:rPr>
          <w:rFonts w:ascii="Times New Roman" w:hAnsi="Times New Roman"/>
          <w:b/>
          <w:sz w:val="28"/>
          <w:szCs w:val="28"/>
        </w:rPr>
        <w:t>в сфере здравоохранения</w:t>
      </w:r>
      <w:r w:rsidRPr="00235792">
        <w:rPr>
          <w:rFonts w:ascii="Times New Roman" w:hAnsi="Times New Roman"/>
          <w:sz w:val="28"/>
          <w:szCs w:val="28"/>
        </w:rPr>
        <w:t xml:space="preserve"> в целях повышения доступности и своевременности оказания высокотехнологичной медицинской помощи населению.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235792">
        <w:rPr>
          <w:rFonts w:ascii="Times New Roman" w:hAnsi="Times New Roman"/>
          <w:b/>
          <w:sz w:val="28"/>
          <w:szCs w:val="28"/>
        </w:rPr>
        <w:t>новая редакция Жилищного кодекса</w:t>
      </w:r>
      <w:r w:rsidRPr="00235792">
        <w:rPr>
          <w:rFonts w:ascii="Times New Roman" w:hAnsi="Times New Roman"/>
          <w:sz w:val="28"/>
          <w:szCs w:val="28"/>
        </w:rPr>
        <w:t>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Принятым </w:t>
      </w:r>
      <w:r w:rsidRPr="00235792">
        <w:rPr>
          <w:rFonts w:ascii="Times New Roman" w:hAnsi="Times New Roman"/>
          <w:b/>
          <w:sz w:val="28"/>
          <w:szCs w:val="28"/>
        </w:rPr>
        <w:t>в сфере информации, информатизации и защиты информации</w:t>
      </w:r>
      <w:r w:rsidRPr="00235792">
        <w:rPr>
          <w:rFonts w:ascii="Times New Roman" w:hAnsi="Times New Roman"/>
          <w:sz w:val="28"/>
          <w:szCs w:val="28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5792">
        <w:rPr>
          <w:rFonts w:ascii="Times New Roman" w:hAnsi="Times New Roman"/>
          <w:spacing w:val="-6"/>
          <w:sz w:val="28"/>
          <w:szCs w:val="28"/>
        </w:rPr>
        <w:t xml:space="preserve">Депутатским корпусом шестого созыва усовершенствовано законодательство </w:t>
      </w:r>
      <w:r w:rsidRPr="00235792">
        <w:rPr>
          <w:rFonts w:ascii="Times New Roman" w:hAnsi="Times New Roman"/>
          <w:b/>
          <w:spacing w:val="-6"/>
          <w:sz w:val="28"/>
          <w:szCs w:val="28"/>
        </w:rPr>
        <w:t>о транспорте, 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235792">
        <w:rPr>
          <w:rFonts w:ascii="Times New Roman" w:hAnsi="Times New Roman"/>
          <w:spacing w:val="-6"/>
          <w:sz w:val="28"/>
          <w:szCs w:val="28"/>
        </w:rPr>
        <w:t>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Проведена </w:t>
      </w:r>
      <w:r w:rsidRPr="00235792">
        <w:rPr>
          <w:rFonts w:ascii="Times New Roman" w:hAnsi="Times New Roman"/>
          <w:b/>
          <w:sz w:val="28"/>
          <w:szCs w:val="28"/>
        </w:rPr>
        <w:t>корректировка административного и уголовного законодательства:</w:t>
      </w:r>
      <w:r w:rsidRPr="00235792">
        <w:rPr>
          <w:rFonts w:ascii="Times New Roman" w:hAnsi="Times New Roman"/>
          <w:sz w:val="28"/>
          <w:szCs w:val="28"/>
        </w:rPr>
        <w:t xml:space="preserve"> нацелена на </w:t>
      </w:r>
      <w:proofErr w:type="spellStart"/>
      <w:r w:rsidRPr="00235792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235792">
        <w:rPr>
          <w:rFonts w:ascii="Times New Roman" w:hAnsi="Times New Roman"/>
          <w:sz w:val="28"/>
          <w:szCs w:val="28"/>
        </w:rPr>
        <w:t xml:space="preserve">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sz w:val="28"/>
          <w:szCs w:val="28"/>
        </w:rPr>
        <w:t>В сфере конституционного законодательства</w:t>
      </w:r>
      <w:r w:rsidRPr="00235792">
        <w:rPr>
          <w:rFonts w:ascii="Times New Roman" w:hAnsi="Times New Roman"/>
          <w:sz w:val="28"/>
          <w:szCs w:val="28"/>
        </w:rPr>
        <w:t xml:space="preserve"> принята новая редакция Кодекса о судоустройстве и статусе судей и внесены корректировки в </w:t>
      </w:r>
      <w:r w:rsidRPr="00235792">
        <w:rPr>
          <w:rFonts w:ascii="Times New Roman" w:hAnsi="Times New Roman"/>
          <w:sz w:val="28"/>
          <w:szCs w:val="28"/>
          <w:lang w:val="be-BY"/>
        </w:rPr>
        <w:t>Закон</w:t>
      </w:r>
      <w:r w:rsidRPr="00235792">
        <w:rPr>
          <w:rFonts w:ascii="Times New Roman" w:hAnsi="Times New Roman"/>
          <w:sz w:val="28"/>
          <w:szCs w:val="28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5792">
        <w:rPr>
          <w:rFonts w:ascii="Times New Roman" w:hAnsi="Times New Roman"/>
          <w:spacing w:val="-6"/>
          <w:sz w:val="28"/>
          <w:szCs w:val="28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235792" w:rsidRDefault="0057136F" w:rsidP="00916D0B">
      <w:pPr>
        <w:spacing w:before="120" w:after="0" w:line="23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Задачи, которые </w:t>
      </w:r>
      <w:r w:rsidR="00B15149" w:rsidRPr="00235792">
        <w:rPr>
          <w:rFonts w:ascii="Times New Roman" w:hAnsi="Times New Roman"/>
          <w:b/>
          <w:i/>
          <w:sz w:val="28"/>
          <w:szCs w:val="28"/>
          <w:u w:val="single"/>
        </w:rPr>
        <w:t>буд</w:t>
      </w:r>
      <w:r w:rsidR="0060311B" w:rsidRPr="00235792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B15149" w:rsidRPr="00235792">
        <w:rPr>
          <w:rFonts w:ascii="Times New Roman" w:hAnsi="Times New Roman"/>
          <w:b/>
          <w:i/>
          <w:sz w:val="28"/>
          <w:szCs w:val="28"/>
          <w:u w:val="single"/>
        </w:rPr>
        <w:t>т стоять перед вновь избранным составом парламента.</w:t>
      </w:r>
      <w:r w:rsidR="00B15149" w:rsidRPr="00235792">
        <w:rPr>
          <w:rFonts w:ascii="Times New Roman" w:hAnsi="Times New Roman"/>
          <w:sz w:val="28"/>
          <w:szCs w:val="28"/>
        </w:rPr>
        <w:t xml:space="preserve"> </w:t>
      </w:r>
      <w:r w:rsidR="00B15149" w:rsidRPr="00235792">
        <w:rPr>
          <w:rFonts w:ascii="Times New Roman" w:hAnsi="Times New Roman"/>
          <w:b/>
          <w:sz w:val="28"/>
          <w:szCs w:val="28"/>
        </w:rPr>
        <w:t>Главная задача</w:t>
      </w:r>
      <w:r w:rsidR="00B15149" w:rsidRPr="00235792">
        <w:rPr>
          <w:rFonts w:ascii="Times New Roman" w:hAnsi="Times New Roman"/>
          <w:sz w:val="28"/>
          <w:szCs w:val="28"/>
        </w:rPr>
        <w:t xml:space="preserve"> </w:t>
      </w:r>
      <w:r w:rsidR="00B15149" w:rsidRPr="00235792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="00B15149" w:rsidRPr="00235792">
        <w:rPr>
          <w:rFonts w:ascii="Times New Roman" w:hAnsi="Times New Roman"/>
          <w:sz w:val="28"/>
          <w:szCs w:val="28"/>
        </w:rPr>
        <w:t xml:space="preserve"> </w:t>
      </w:r>
      <w:r w:rsidR="00B15149" w:rsidRPr="00235792">
        <w:rPr>
          <w:rFonts w:ascii="Times New Roman" w:hAnsi="Times New Roman"/>
          <w:b/>
          <w:sz w:val="28"/>
          <w:szCs w:val="28"/>
        </w:rPr>
        <w:t>обеспечение преемственности политического курса</w:t>
      </w:r>
      <w:r w:rsidR="00B15149" w:rsidRPr="00235792">
        <w:rPr>
          <w:rFonts w:ascii="Times New Roman" w:hAnsi="Times New Roman"/>
          <w:sz w:val="28"/>
          <w:szCs w:val="28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235792" w:rsidRDefault="00B15149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bCs/>
          <w:spacing w:val="-6"/>
          <w:sz w:val="28"/>
          <w:szCs w:val="28"/>
        </w:rPr>
      </w:pPr>
      <w:r w:rsidRPr="00235792">
        <w:rPr>
          <w:bCs/>
          <w:spacing w:val="-6"/>
          <w:sz w:val="28"/>
          <w:szCs w:val="28"/>
        </w:rPr>
        <w:t xml:space="preserve">Основными </w:t>
      </w:r>
      <w:r w:rsidRPr="00235792">
        <w:rPr>
          <w:b/>
          <w:bCs/>
          <w:spacing w:val="-6"/>
          <w:sz w:val="28"/>
          <w:szCs w:val="28"/>
        </w:rPr>
        <w:t xml:space="preserve">задачами в сфере законотворчества </w:t>
      </w:r>
      <w:r w:rsidRPr="00235792">
        <w:rPr>
          <w:bCs/>
          <w:spacing w:val="-6"/>
          <w:sz w:val="28"/>
          <w:szCs w:val="28"/>
        </w:rPr>
        <w:t>станут:</w:t>
      </w:r>
    </w:p>
    <w:p w:rsidR="00B15149" w:rsidRPr="00235792" w:rsidRDefault="00B15149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sz w:val="28"/>
          <w:szCs w:val="28"/>
        </w:rPr>
      </w:pPr>
      <w:r w:rsidRPr="00235792">
        <w:rPr>
          <w:sz w:val="28"/>
          <w:szCs w:val="28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235792" w:rsidRDefault="00B15149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sz w:val="28"/>
          <w:szCs w:val="28"/>
        </w:rPr>
      </w:pPr>
      <w:r w:rsidRPr="00235792">
        <w:rPr>
          <w:sz w:val="28"/>
          <w:szCs w:val="28"/>
        </w:rPr>
        <w:lastRenderedPageBreak/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235792" w:rsidRDefault="00B15149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sz w:val="28"/>
          <w:szCs w:val="28"/>
        </w:rPr>
      </w:pPr>
      <w:r w:rsidRPr="00235792">
        <w:rPr>
          <w:sz w:val="28"/>
          <w:szCs w:val="28"/>
        </w:rPr>
        <w:t>реализация поручений Главы государства.</w:t>
      </w:r>
    </w:p>
    <w:p w:rsidR="00B15149" w:rsidRPr="00235792" w:rsidRDefault="00B15149" w:rsidP="00916D0B">
      <w:pPr>
        <w:spacing w:after="0" w:line="23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Основные </w:t>
      </w:r>
      <w:r w:rsidRPr="00235792">
        <w:rPr>
          <w:rFonts w:ascii="Times New Roman" w:hAnsi="Times New Roman"/>
          <w:b/>
          <w:sz w:val="28"/>
          <w:szCs w:val="28"/>
        </w:rPr>
        <w:t>задачи в области международной деятельности</w:t>
      </w:r>
      <w:r w:rsidRPr="00235792">
        <w:rPr>
          <w:rFonts w:ascii="Times New Roman" w:hAnsi="Times New Roman"/>
          <w:sz w:val="28"/>
          <w:szCs w:val="28"/>
        </w:rPr>
        <w:t>:</w:t>
      </w:r>
    </w:p>
    <w:p w:rsidR="00B15149" w:rsidRPr="00235792" w:rsidRDefault="00B15149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sz w:val="28"/>
          <w:szCs w:val="28"/>
        </w:rPr>
      </w:pPr>
      <w:r w:rsidRPr="00235792">
        <w:rPr>
          <w:sz w:val="28"/>
          <w:szCs w:val="28"/>
        </w:rPr>
        <w:t>повышение имиджа Республики Беларусь на международной арене;</w:t>
      </w:r>
    </w:p>
    <w:p w:rsidR="00B15149" w:rsidRPr="00235792" w:rsidRDefault="00B15149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sz w:val="28"/>
          <w:szCs w:val="28"/>
        </w:rPr>
      </w:pPr>
      <w:r w:rsidRPr="00235792">
        <w:rPr>
          <w:sz w:val="28"/>
          <w:szCs w:val="28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235792" w:rsidRDefault="00B15149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sz w:val="28"/>
          <w:szCs w:val="28"/>
        </w:rPr>
      </w:pPr>
      <w:r w:rsidRPr="00235792">
        <w:rPr>
          <w:sz w:val="28"/>
          <w:szCs w:val="28"/>
        </w:rPr>
        <w:t>отстаивание и продвижение национальных экономических интересов на внешних рынках.</w:t>
      </w:r>
    </w:p>
    <w:p w:rsidR="00980A00" w:rsidRPr="00235792" w:rsidRDefault="008D6786" w:rsidP="00916D0B">
      <w:pPr>
        <w:pStyle w:val="a6"/>
        <w:spacing w:before="0" w:beforeAutospacing="0" w:after="0" w:afterAutospacing="0" w:line="230" w:lineRule="auto"/>
        <w:ind w:left="-709" w:right="-284" w:firstLine="709"/>
        <w:jc w:val="both"/>
        <w:rPr>
          <w:sz w:val="28"/>
          <w:szCs w:val="28"/>
          <w:lang w:val="ru"/>
        </w:rPr>
      </w:pPr>
      <w:r w:rsidRPr="00235792">
        <w:rPr>
          <w:sz w:val="28"/>
          <w:szCs w:val="28"/>
          <w:lang w:val="ru"/>
        </w:rPr>
        <w:t>К</w:t>
      </w:r>
      <w:r w:rsidR="00980A00" w:rsidRPr="00235792">
        <w:rPr>
          <w:sz w:val="28"/>
          <w:szCs w:val="28"/>
          <w:lang w:val="ru"/>
        </w:rPr>
        <w:t xml:space="preserve">ак правило, основная часть кропотливой работы депутата не видна, а поэтому зачастую оказывается недооцененной. </w:t>
      </w:r>
      <w:r w:rsidRPr="00235792">
        <w:rPr>
          <w:sz w:val="28"/>
          <w:szCs w:val="28"/>
          <w:lang w:val="ru"/>
        </w:rPr>
        <w:t>В этой связи</w:t>
      </w:r>
      <w:r w:rsidR="00980A00" w:rsidRPr="00235792">
        <w:rPr>
          <w:sz w:val="28"/>
          <w:szCs w:val="28"/>
          <w:lang w:val="ru"/>
        </w:rPr>
        <w:t xml:space="preserve"> новому составу Палаты представителей следует на деле продемонстрировать важность и эффективность данного института.</w:t>
      </w:r>
    </w:p>
    <w:p w:rsidR="00592722" w:rsidRDefault="009F0ADB" w:rsidP="009F0ADB">
      <w:pPr>
        <w:spacing w:before="120"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i/>
          <w:sz w:val="28"/>
          <w:szCs w:val="28"/>
          <w:u w:val="single"/>
        </w:rPr>
        <w:t>Обеспечение парламентариями прав, свобод и законных интересов избирателей</w:t>
      </w:r>
      <w:r w:rsidRPr="00235792">
        <w:rPr>
          <w:rFonts w:ascii="Times New Roman" w:hAnsi="Times New Roman"/>
          <w:b/>
          <w:i/>
          <w:sz w:val="28"/>
          <w:szCs w:val="28"/>
        </w:rPr>
        <w:t>.</w:t>
      </w:r>
      <w:r w:rsidRPr="00235792">
        <w:rPr>
          <w:rFonts w:ascii="Times New Roman" w:hAnsi="Times New Roman"/>
          <w:sz w:val="28"/>
          <w:szCs w:val="28"/>
        </w:rPr>
        <w:t xml:space="preserve"> </w:t>
      </w:r>
    </w:p>
    <w:p w:rsidR="009F0ADB" w:rsidRPr="00235792" w:rsidRDefault="009F0ADB" w:rsidP="00592722">
      <w:pPr>
        <w:spacing w:before="120" w:after="0" w:line="232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лиц.</w:t>
      </w:r>
    </w:p>
    <w:p w:rsidR="0077408B" w:rsidRPr="006A622B" w:rsidRDefault="0077408B" w:rsidP="0059272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Палате представителей Национального собрания Республики </w:t>
      </w:r>
      <w:proofErr w:type="gramStart"/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Беларусь  интересы</w:t>
      </w:r>
      <w:proofErr w:type="gramEnd"/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жителей Вилейского и </w:t>
      </w:r>
      <w:proofErr w:type="spellStart"/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Мядельского</w:t>
      </w:r>
      <w:proofErr w:type="spellEnd"/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 районов представляет Наталия Петровна </w:t>
      </w:r>
      <w:proofErr w:type="spellStart"/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Жибуль</w:t>
      </w:r>
      <w:proofErr w:type="spellEnd"/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, член Постоянной комиссии по жилищной политике и строительству.</w:t>
      </w:r>
    </w:p>
    <w:p w:rsidR="0077408B" w:rsidRPr="006A622B" w:rsidRDefault="0077408B" w:rsidP="000E79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Одним из направлений деятельности Комиссии является повышение эффективности строительной отрасли в Беларуси. Для этого ведется работа по определению законодательных основ деятельности системы жилищных строительных сбережений и иных современных механизмов внебюджетного финансирования.</w:t>
      </w:r>
    </w:p>
    <w:p w:rsidR="0077408B" w:rsidRPr="006A622B" w:rsidRDefault="0077408B" w:rsidP="000E79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Особое внимание в период деятельности уделялось разработке корректив Банковского, Трудового, Лесного и Налогового Кодексов, принятию пакета документов по бюджету.</w:t>
      </w:r>
    </w:p>
    <w:p w:rsidR="0077408B" w:rsidRPr="006A622B" w:rsidRDefault="0077408B" w:rsidP="000E79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Важное значение Комиссия придаёт работе с обращениями граждан и юридических лиц. С 2017 по настоящий момент в Комиссию поступило и рассмотрено 688 обращений, в том числе 620 – письменных.</w:t>
      </w:r>
    </w:p>
    <w:p w:rsidR="0077408B" w:rsidRPr="006A622B" w:rsidRDefault="0077408B" w:rsidP="000E7912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С начала депутатской деятельности проведено 57 приемов граждан; 115 встреч с гражданами в коллективах и на мероприятиях; принято 229 избирателей; рассмотрено 173 обращений граждан.</w:t>
      </w:r>
    </w:p>
    <w:p w:rsidR="0077408B" w:rsidRPr="006A622B" w:rsidRDefault="0077408B" w:rsidP="000E7912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A622B">
        <w:rPr>
          <w:rFonts w:ascii="Times New Roman" w:hAnsi="Times New Roman"/>
          <w:i/>
          <w:sz w:val="28"/>
          <w:szCs w:val="28"/>
        </w:rPr>
        <w:t>Депутат принимает участие в сессиях районных Советов депутатов и исполкомов. В ходе встреч с руководством районов обсуждаются текущие проблемы и запросы граждан, а также намечаются приоритеты решения этих вопросов.</w:t>
      </w:r>
    </w:p>
    <w:p w:rsidR="0077408B" w:rsidRPr="006A622B" w:rsidRDefault="0077408B" w:rsidP="00895AFC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6A622B">
        <w:rPr>
          <w:rFonts w:ascii="Times New Roman" w:hAnsi="Times New Roman"/>
          <w:i/>
          <w:sz w:val="28"/>
          <w:szCs w:val="28"/>
        </w:rPr>
        <w:lastRenderedPageBreak/>
        <w:t>Анализ тематики обращений показывает, что избирателей волнуют вопросы, непосредственно затрагивающие их ежедневную жизнь: инфраструктуры, организации работы пассажирского транспорта, благоустройства дворовых территорий, ремонта до</w:t>
      </w:r>
      <w:bookmarkStart w:id="0" w:name="_GoBack"/>
      <w:bookmarkEnd w:id="0"/>
      <w:r w:rsidRPr="006A622B">
        <w:rPr>
          <w:rFonts w:ascii="Times New Roman" w:hAnsi="Times New Roman"/>
          <w:i/>
          <w:sz w:val="28"/>
          <w:szCs w:val="28"/>
        </w:rPr>
        <w:t xml:space="preserve">рог, работы жилищно-коммунального хозяйства, органов здравоохранения и социального обеспечения, ремонта жилья, строительства объектов социального назначения, трудоустройства, газификации населенных пунктов и многое другое. Ни одна просьба не оставлена без внимания. </w:t>
      </w:r>
    </w:p>
    <w:p w:rsidR="0077408B" w:rsidRPr="006A622B" w:rsidRDefault="0077408B" w:rsidP="000E791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Депутат посещает все значимые районные мероприятия: новогодние представления для многодетных и малообеспеченных семей, Слет п</w:t>
      </w:r>
      <w:r w:rsidR="00895AFC"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ередовиков, 1 Мая, 9 мая, День Н</w:t>
      </w: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езависимости, День семьи, районные конференции и профессиональные праздники и др., оказывает посиль</w:t>
      </w:r>
      <w:r w:rsidR="00895AFC"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>ную благотворительную помощь.</w:t>
      </w:r>
      <w:r w:rsidRPr="006A62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792">
        <w:rPr>
          <w:rFonts w:ascii="Times New Roman" w:hAnsi="Times New Roman"/>
          <w:b/>
          <w:sz w:val="28"/>
          <w:szCs w:val="28"/>
          <w:u w:val="single"/>
        </w:rPr>
        <w:t>Парламентские выборы-2019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B15149" w:rsidRPr="00235792" w:rsidRDefault="00B15149" w:rsidP="00916D0B">
      <w:pPr>
        <w:spacing w:before="120" w:after="0" w:line="280" w:lineRule="exact"/>
        <w:ind w:left="-709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spacing w:after="120" w:line="280" w:lineRule="exact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Выборы членов Совета Республики проводятся на основе равного и косвенного избирательного права при тайном голосовании. Порядок формирования Совета Республики сочетает элементы выборности и назначения.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Выборы депутатов Палаты представителей проводятся по одномандатным избирательным округам. </w:t>
      </w:r>
      <w:r w:rsidRPr="00235792">
        <w:rPr>
          <w:rFonts w:ascii="Times New Roman" w:hAnsi="Times New Roman"/>
          <w:b/>
          <w:sz w:val="28"/>
          <w:szCs w:val="28"/>
        </w:rPr>
        <w:t>От каждого избирательного округа избирается один депутат</w:t>
      </w:r>
      <w:r w:rsidRPr="00235792">
        <w:rPr>
          <w:rFonts w:ascii="Times New Roman" w:hAnsi="Times New Roman"/>
          <w:sz w:val="28"/>
          <w:szCs w:val="28"/>
        </w:rPr>
        <w:t>.</w:t>
      </w:r>
    </w:p>
    <w:p w:rsidR="00B15149" w:rsidRPr="00235792" w:rsidRDefault="00B15149" w:rsidP="00916D0B">
      <w:pPr>
        <w:spacing w:before="120" w:after="0" w:line="240" w:lineRule="auto"/>
        <w:ind w:left="-709" w:right="-28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shd w:val="clear" w:color="auto" w:fill="FFFFFF"/>
        <w:spacing w:after="0" w:line="280" w:lineRule="exact"/>
        <w:ind w:left="-709" w:right="-284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579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региональном разрезе избирательные округа выглядят следующим образом: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B15149" w:rsidRPr="00235792" w:rsidRDefault="00B15149" w:rsidP="00916D0B">
      <w:pPr>
        <w:shd w:val="clear" w:color="auto" w:fill="FFFFFF"/>
        <w:spacing w:after="120" w:line="280" w:lineRule="exact"/>
        <w:ind w:left="-709" w:right="-284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579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 w:rsidRPr="00235792">
        <w:rPr>
          <w:rFonts w:ascii="Times New Roman" w:hAnsi="Times New Roman"/>
          <w:i/>
          <w:sz w:val="28"/>
          <w:szCs w:val="28"/>
        </w:rPr>
        <w:t>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Гражданин может выдвигаться кандидатом в депутаты </w:t>
      </w:r>
      <w:r w:rsidRPr="00235792">
        <w:rPr>
          <w:rFonts w:ascii="Times New Roman" w:hAnsi="Times New Roman"/>
          <w:b/>
          <w:sz w:val="28"/>
          <w:szCs w:val="28"/>
        </w:rPr>
        <w:t>только по одному</w:t>
      </w:r>
      <w:r w:rsidRPr="00235792">
        <w:rPr>
          <w:rFonts w:ascii="Times New Roman" w:hAnsi="Times New Roman"/>
          <w:sz w:val="28"/>
          <w:szCs w:val="28"/>
        </w:rPr>
        <w:t xml:space="preserve"> избирательному округу. </w:t>
      </w:r>
      <w:r w:rsidRPr="00235792">
        <w:rPr>
          <w:rFonts w:ascii="Times New Roman" w:hAnsi="Times New Roman"/>
          <w:b/>
          <w:sz w:val="28"/>
          <w:szCs w:val="28"/>
        </w:rPr>
        <w:t>Право выдвижения кандидатов</w:t>
      </w:r>
      <w:r w:rsidRPr="00235792">
        <w:rPr>
          <w:rFonts w:ascii="Times New Roman" w:hAnsi="Times New Roman"/>
          <w:sz w:val="28"/>
          <w:szCs w:val="28"/>
        </w:rPr>
        <w:t xml:space="preserve"> в депутаты Палаты представителей </w:t>
      </w:r>
      <w:r w:rsidRPr="00235792">
        <w:rPr>
          <w:rFonts w:ascii="Times New Roman" w:hAnsi="Times New Roman"/>
          <w:b/>
          <w:sz w:val="28"/>
          <w:szCs w:val="28"/>
        </w:rPr>
        <w:t>принадлежит трем субъектам.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Выдвижение кандидатов в депутаты Палаты представителей</w:t>
      </w:r>
      <w:r w:rsidRPr="00235792">
        <w:rPr>
          <w:rFonts w:ascii="Times New Roman" w:hAnsi="Times New Roman"/>
          <w:b/>
          <w:sz w:val="28"/>
          <w:szCs w:val="28"/>
        </w:rPr>
        <w:t xml:space="preserve"> от политических партий</w:t>
      </w:r>
      <w:r w:rsidRPr="00235792">
        <w:rPr>
          <w:rFonts w:ascii="Times New Roman" w:hAnsi="Times New Roman"/>
          <w:sz w:val="28"/>
          <w:szCs w:val="28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 w:rsidRPr="00235792">
        <w:rPr>
          <w:rFonts w:ascii="Times New Roman" w:hAnsi="Times New Roman"/>
          <w:b/>
          <w:sz w:val="28"/>
          <w:szCs w:val="28"/>
        </w:rPr>
        <w:t xml:space="preserve">от трудовых </w:t>
      </w:r>
      <w:r w:rsidRPr="00235792">
        <w:rPr>
          <w:rFonts w:ascii="Times New Roman" w:hAnsi="Times New Roman"/>
          <w:b/>
          <w:sz w:val="28"/>
          <w:szCs w:val="28"/>
        </w:rPr>
        <w:lastRenderedPageBreak/>
        <w:t>коллективов</w:t>
      </w:r>
      <w:r w:rsidRPr="00235792">
        <w:rPr>
          <w:rFonts w:ascii="Times New Roman" w:hAnsi="Times New Roman"/>
          <w:sz w:val="28"/>
          <w:szCs w:val="28"/>
        </w:rPr>
        <w:t xml:space="preserve"> осуществляется на собраниях (конференциях) избирателей в трудовых коллективах.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Выдвижение кандидата </w:t>
      </w:r>
      <w:r w:rsidRPr="00235792">
        <w:rPr>
          <w:rFonts w:ascii="Times New Roman" w:hAnsi="Times New Roman"/>
          <w:b/>
          <w:sz w:val="28"/>
          <w:szCs w:val="28"/>
        </w:rPr>
        <w:t>путем сбора подписей</w:t>
      </w:r>
      <w:r w:rsidRPr="00235792">
        <w:rPr>
          <w:rFonts w:ascii="Times New Roman" w:hAnsi="Times New Roman"/>
          <w:sz w:val="28"/>
          <w:szCs w:val="28"/>
        </w:rPr>
        <w:t xml:space="preserve"> осуществляется инициативной группой </w:t>
      </w:r>
      <w:r w:rsidRPr="00235792">
        <w:rPr>
          <w:rFonts w:ascii="Times New Roman" w:hAnsi="Times New Roman"/>
          <w:i/>
          <w:sz w:val="28"/>
          <w:szCs w:val="28"/>
        </w:rPr>
        <w:t>(в количестве не менее 10 человек)</w:t>
      </w:r>
      <w:r w:rsidRPr="00235792">
        <w:rPr>
          <w:rFonts w:ascii="Times New Roman" w:hAnsi="Times New Roman"/>
          <w:sz w:val="28"/>
          <w:szCs w:val="28"/>
        </w:rPr>
        <w:t>. Такого кандидата должны поддержать не менее 1000 избирателей, проживающих в избирательном округе.</w:t>
      </w:r>
    </w:p>
    <w:p w:rsidR="00B15149" w:rsidRPr="00235792" w:rsidRDefault="00B15149" w:rsidP="00916D0B">
      <w:pPr>
        <w:spacing w:before="120" w:after="0" w:line="280" w:lineRule="exact"/>
        <w:ind w:left="-709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spacing w:after="120" w:line="280" w:lineRule="exact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 xml:space="preserve">Всего в Республике Беларусь зарегистрировано </w:t>
      </w:r>
      <w:r w:rsidRPr="00235792">
        <w:rPr>
          <w:rFonts w:ascii="Times New Roman" w:hAnsi="Times New Roman"/>
          <w:b/>
          <w:i/>
          <w:sz w:val="28"/>
          <w:szCs w:val="28"/>
        </w:rPr>
        <w:t xml:space="preserve">487 </w:t>
      </w:r>
      <w:r w:rsidRPr="00235792">
        <w:rPr>
          <w:rFonts w:ascii="Times New Roman" w:hAnsi="Times New Roman"/>
          <w:i/>
          <w:sz w:val="28"/>
          <w:szCs w:val="28"/>
        </w:rPr>
        <w:t xml:space="preserve">инициативных групп граждан по сбору подписей. В разрезе областей: больше всего инициативных групп зарегистрировано в </w:t>
      </w:r>
      <w:proofErr w:type="spellStart"/>
      <w:r w:rsidRPr="00235792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– </w:t>
      </w:r>
      <w:r w:rsidRPr="00235792">
        <w:rPr>
          <w:rFonts w:ascii="Times New Roman" w:hAnsi="Times New Roman"/>
          <w:b/>
          <w:i/>
          <w:sz w:val="28"/>
          <w:szCs w:val="28"/>
        </w:rPr>
        <w:t>139</w:t>
      </w:r>
      <w:r w:rsidRPr="00235792">
        <w:rPr>
          <w:rFonts w:ascii="Times New Roman" w:hAnsi="Times New Roman"/>
          <w:i/>
          <w:sz w:val="28"/>
          <w:szCs w:val="28"/>
        </w:rPr>
        <w:t xml:space="preserve">, Минской области – </w:t>
      </w:r>
      <w:r w:rsidRPr="00235792">
        <w:rPr>
          <w:rFonts w:ascii="Times New Roman" w:hAnsi="Times New Roman"/>
          <w:b/>
          <w:i/>
          <w:sz w:val="28"/>
          <w:szCs w:val="28"/>
        </w:rPr>
        <w:t>74</w:t>
      </w:r>
      <w:r w:rsidRPr="00235792">
        <w:rPr>
          <w:rFonts w:ascii="Times New Roman" w:hAnsi="Times New Roman"/>
          <w:i/>
          <w:sz w:val="28"/>
          <w:szCs w:val="28"/>
        </w:rPr>
        <w:t xml:space="preserve">, Могилевской – </w:t>
      </w:r>
      <w:r w:rsidRPr="00235792">
        <w:rPr>
          <w:rFonts w:ascii="Times New Roman" w:hAnsi="Times New Roman"/>
          <w:b/>
          <w:i/>
          <w:sz w:val="28"/>
          <w:szCs w:val="28"/>
        </w:rPr>
        <w:t>62</w:t>
      </w:r>
      <w:r w:rsidRPr="00235792">
        <w:rPr>
          <w:rFonts w:ascii="Times New Roman" w:hAnsi="Times New Roman"/>
          <w:i/>
          <w:sz w:val="28"/>
          <w:szCs w:val="28"/>
        </w:rPr>
        <w:t xml:space="preserve">, Брестской – </w:t>
      </w:r>
      <w:r w:rsidRPr="00235792">
        <w:rPr>
          <w:rFonts w:ascii="Times New Roman" w:hAnsi="Times New Roman"/>
          <w:b/>
          <w:i/>
          <w:sz w:val="28"/>
          <w:szCs w:val="28"/>
        </w:rPr>
        <w:t>61</w:t>
      </w:r>
      <w:r w:rsidRPr="00235792">
        <w:rPr>
          <w:rFonts w:ascii="Times New Roman" w:hAnsi="Times New Roman"/>
          <w:i/>
          <w:sz w:val="28"/>
          <w:szCs w:val="28"/>
        </w:rPr>
        <w:t xml:space="preserve">, Гомельской – </w:t>
      </w:r>
      <w:r w:rsidRPr="00235792">
        <w:rPr>
          <w:rFonts w:ascii="Times New Roman" w:hAnsi="Times New Roman"/>
          <w:b/>
          <w:i/>
          <w:sz w:val="28"/>
          <w:szCs w:val="28"/>
        </w:rPr>
        <w:t>54</w:t>
      </w:r>
      <w:r w:rsidRPr="00235792">
        <w:rPr>
          <w:rFonts w:ascii="Times New Roman" w:hAnsi="Times New Roman"/>
          <w:i/>
          <w:sz w:val="28"/>
          <w:szCs w:val="28"/>
        </w:rPr>
        <w:t xml:space="preserve">, Витебской – </w:t>
      </w:r>
      <w:r w:rsidRPr="00235792">
        <w:rPr>
          <w:rFonts w:ascii="Times New Roman" w:hAnsi="Times New Roman"/>
          <w:b/>
          <w:i/>
          <w:sz w:val="28"/>
          <w:szCs w:val="28"/>
        </w:rPr>
        <w:t>53</w:t>
      </w:r>
      <w:r w:rsidRPr="00235792">
        <w:rPr>
          <w:rFonts w:ascii="Times New Roman" w:hAnsi="Times New Roman"/>
          <w:i/>
          <w:sz w:val="28"/>
          <w:szCs w:val="28"/>
        </w:rPr>
        <w:t xml:space="preserve">, Гродненской – </w:t>
      </w:r>
      <w:r w:rsidRPr="00235792">
        <w:rPr>
          <w:rFonts w:ascii="Times New Roman" w:hAnsi="Times New Roman"/>
          <w:b/>
          <w:i/>
          <w:sz w:val="28"/>
          <w:szCs w:val="28"/>
        </w:rPr>
        <w:t>44</w:t>
      </w:r>
      <w:r w:rsidRPr="00235792">
        <w:rPr>
          <w:rFonts w:ascii="Times New Roman" w:hAnsi="Times New Roman"/>
          <w:i/>
          <w:sz w:val="28"/>
          <w:szCs w:val="28"/>
        </w:rPr>
        <w:t>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 w:rsidRPr="00235792">
        <w:rPr>
          <w:rFonts w:ascii="Times New Roman" w:hAnsi="Times New Roman"/>
          <w:i/>
          <w:sz w:val="28"/>
          <w:szCs w:val="28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8" w:history="1">
        <w:r w:rsidRPr="00235792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http://www.rec.gov.by/</w:t>
        </w:r>
      </w:hyperlink>
      <w:r w:rsidRPr="00235792">
        <w:rPr>
          <w:rFonts w:ascii="Times New Roman" w:hAnsi="Times New Roman"/>
          <w:i/>
          <w:sz w:val="28"/>
          <w:szCs w:val="28"/>
        </w:rPr>
        <w:t>)</w:t>
      </w:r>
      <w:r w:rsidRPr="00235792">
        <w:rPr>
          <w:rFonts w:ascii="Times New Roman" w:hAnsi="Times New Roman"/>
          <w:sz w:val="28"/>
          <w:szCs w:val="28"/>
        </w:rPr>
        <w:t>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235792">
        <w:rPr>
          <w:rFonts w:ascii="Times New Roman" w:hAnsi="Times New Roman"/>
          <w:b/>
          <w:sz w:val="28"/>
          <w:szCs w:val="28"/>
        </w:rPr>
        <w:t>три основные формы предвыборной агитации</w:t>
      </w:r>
      <w:r w:rsidRPr="00235792">
        <w:rPr>
          <w:rFonts w:ascii="Times New Roman" w:hAnsi="Times New Roman"/>
          <w:sz w:val="28"/>
          <w:szCs w:val="28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Кандидаты в депутаты и их доверенные лица в целях осуществления предвыборной агитации могут </w:t>
      </w:r>
      <w:r w:rsidRPr="00235792">
        <w:rPr>
          <w:rFonts w:ascii="Times New Roman" w:hAnsi="Times New Roman"/>
          <w:b/>
          <w:sz w:val="28"/>
          <w:szCs w:val="28"/>
        </w:rPr>
        <w:t>проводить массовые мероприятия</w:t>
      </w:r>
      <w:r w:rsidRPr="00235792">
        <w:rPr>
          <w:rFonts w:ascii="Times New Roman" w:hAnsi="Times New Roman"/>
          <w:sz w:val="28"/>
          <w:szCs w:val="28"/>
        </w:rPr>
        <w:t xml:space="preserve"> (собрания вне помещений, митинги, пикетирование) </w:t>
      </w:r>
      <w:r w:rsidRPr="00235792">
        <w:rPr>
          <w:rFonts w:ascii="Times New Roman" w:hAnsi="Times New Roman"/>
          <w:b/>
          <w:sz w:val="28"/>
          <w:szCs w:val="28"/>
        </w:rPr>
        <w:t>в уведомительном порядке</w:t>
      </w:r>
      <w:r w:rsidRPr="00235792">
        <w:rPr>
          <w:rFonts w:ascii="Times New Roman" w:hAnsi="Times New Roman"/>
          <w:sz w:val="28"/>
          <w:szCs w:val="28"/>
        </w:rPr>
        <w:t>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b/>
          <w:sz w:val="28"/>
          <w:szCs w:val="28"/>
        </w:rPr>
        <w:t>Расходы по подготовке и проведению выборов</w:t>
      </w:r>
      <w:r w:rsidRPr="00235792">
        <w:rPr>
          <w:rFonts w:ascii="Times New Roman" w:hAnsi="Times New Roman"/>
          <w:sz w:val="28"/>
          <w:szCs w:val="28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 w:rsidRPr="00235792">
        <w:rPr>
          <w:rFonts w:ascii="Times New Roman" w:hAnsi="Times New Roman"/>
          <w:b/>
          <w:sz w:val="28"/>
          <w:szCs w:val="28"/>
        </w:rPr>
        <w:t>внебюджетный фонд, создаваемый Центральной комиссией</w:t>
      </w:r>
      <w:r w:rsidRPr="00235792">
        <w:rPr>
          <w:rFonts w:ascii="Times New Roman" w:hAnsi="Times New Roman"/>
          <w:sz w:val="28"/>
          <w:szCs w:val="28"/>
        </w:rPr>
        <w:t xml:space="preserve"> для дополнительного финансирования расходов. Кандидаты в депутаты вправе создавать </w:t>
      </w:r>
      <w:r w:rsidRPr="00235792">
        <w:rPr>
          <w:rFonts w:ascii="Times New Roman" w:hAnsi="Times New Roman"/>
          <w:b/>
          <w:sz w:val="28"/>
          <w:szCs w:val="28"/>
        </w:rPr>
        <w:t>собственные избирательные фонды</w:t>
      </w:r>
      <w:r w:rsidRPr="00235792">
        <w:rPr>
          <w:rFonts w:ascii="Times New Roman" w:hAnsi="Times New Roman"/>
          <w:sz w:val="28"/>
          <w:szCs w:val="28"/>
        </w:rPr>
        <w:t xml:space="preserve"> для финансирования расходов по предвыборной агитации. </w:t>
      </w:r>
    </w:p>
    <w:p w:rsidR="00B15149" w:rsidRPr="00235792" w:rsidRDefault="00B15149" w:rsidP="00916D0B">
      <w:pPr>
        <w:spacing w:before="120" w:after="0" w:line="280" w:lineRule="exact"/>
        <w:ind w:left="-709" w:right="-28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shd w:val="clear" w:color="auto" w:fill="FFFFFF"/>
        <w:spacing w:after="120" w:line="280" w:lineRule="exact"/>
        <w:ind w:left="-709" w:right="-284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235792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235792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рублей). </w:t>
      </w:r>
      <w:r w:rsidRPr="00235792">
        <w:rPr>
          <w:rFonts w:ascii="Times New Roman" w:hAnsi="Times New Roman"/>
          <w:i/>
          <w:sz w:val="28"/>
          <w:szCs w:val="28"/>
        </w:rPr>
        <w:t xml:space="preserve">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</w:t>
      </w:r>
      <w:r w:rsidRPr="00235792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5 базовых величин (до 127,5 рубля), </w:t>
      </w:r>
      <w:proofErr w:type="spellStart"/>
      <w:r w:rsidRPr="00235792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юрлица</w:t>
      </w:r>
      <w:proofErr w:type="spellEnd"/>
      <w:r w:rsidRPr="00235792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</w:t>
      </w:r>
      <w:r w:rsidRPr="00235792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lastRenderedPageBreak/>
        <w:t>255 рублей). В этом году средства в избирательные фонды кандидатов в депутаты можно перечислять через интернет-банкинг.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 xml:space="preserve">Важной стадией кампании по выборам депутатов Палаты представителей является </w:t>
      </w:r>
      <w:r w:rsidRPr="00235792">
        <w:rPr>
          <w:rFonts w:ascii="Times New Roman" w:hAnsi="Times New Roman"/>
          <w:b/>
          <w:sz w:val="28"/>
          <w:szCs w:val="28"/>
        </w:rPr>
        <w:t>голосование и подсчет голосов избирателей</w:t>
      </w:r>
      <w:r w:rsidRPr="00235792">
        <w:rPr>
          <w:rFonts w:ascii="Times New Roman" w:hAnsi="Times New Roman"/>
          <w:sz w:val="28"/>
          <w:szCs w:val="28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235792">
        <w:rPr>
          <w:rFonts w:ascii="Times New Roman" w:hAnsi="Times New Roman"/>
          <w:b/>
          <w:sz w:val="28"/>
          <w:szCs w:val="28"/>
        </w:rPr>
        <w:t>досрочное голосование в течение пяти дней до выборов</w:t>
      </w:r>
      <w:r w:rsidRPr="00235792">
        <w:rPr>
          <w:rFonts w:ascii="Times New Roman" w:hAnsi="Times New Roman"/>
          <w:sz w:val="28"/>
          <w:szCs w:val="28"/>
        </w:rPr>
        <w:t xml:space="preserve">, а также </w:t>
      </w:r>
      <w:r w:rsidRPr="00235792">
        <w:rPr>
          <w:rFonts w:ascii="Times New Roman" w:hAnsi="Times New Roman"/>
          <w:b/>
          <w:sz w:val="28"/>
          <w:szCs w:val="28"/>
        </w:rPr>
        <w:t>голосование по месту нахождения граждан</w:t>
      </w:r>
      <w:r w:rsidRPr="00235792">
        <w:rPr>
          <w:rFonts w:ascii="Times New Roman" w:hAnsi="Times New Roman"/>
          <w:sz w:val="28"/>
          <w:szCs w:val="28"/>
        </w:rPr>
        <w:t xml:space="preserve"> </w:t>
      </w:r>
      <w:r w:rsidRPr="00235792">
        <w:rPr>
          <w:rFonts w:ascii="Times New Roman" w:hAnsi="Times New Roman"/>
          <w:i/>
          <w:sz w:val="28"/>
          <w:szCs w:val="28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235792">
        <w:rPr>
          <w:rFonts w:ascii="Times New Roman" w:hAnsi="Times New Roman"/>
          <w:sz w:val="28"/>
          <w:szCs w:val="28"/>
        </w:rPr>
        <w:t>.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980A00" w:rsidRPr="00235792" w:rsidRDefault="00980A00" w:rsidP="00916D0B">
      <w:pPr>
        <w:spacing w:before="120" w:after="0" w:line="230" w:lineRule="auto"/>
        <w:ind w:left="-709" w:right="-284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5792">
        <w:rPr>
          <w:rFonts w:ascii="Times New Roman" w:hAnsi="Times New Roman"/>
          <w:b/>
          <w:i/>
          <w:sz w:val="28"/>
          <w:szCs w:val="28"/>
          <w:u w:val="single"/>
        </w:rPr>
        <w:t xml:space="preserve">Значимость </w:t>
      </w:r>
      <w:r w:rsidR="001E3096" w:rsidRPr="00235792">
        <w:rPr>
          <w:rFonts w:ascii="Times New Roman" w:hAnsi="Times New Roman"/>
          <w:b/>
          <w:i/>
          <w:sz w:val="28"/>
          <w:szCs w:val="28"/>
          <w:u w:val="single"/>
        </w:rPr>
        <w:t>участия граждан в избирательной кампании</w:t>
      </w:r>
      <w:r w:rsidR="00AC7F52" w:rsidRPr="0023579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AC7F52" w:rsidRPr="00235792">
        <w:rPr>
          <w:rFonts w:ascii="Times New Roman" w:hAnsi="Times New Roman"/>
          <w:sz w:val="28"/>
          <w:szCs w:val="28"/>
        </w:rPr>
        <w:t xml:space="preserve"> Выборы являются </w:t>
      </w:r>
      <w:r w:rsidR="00AC7F52" w:rsidRPr="00235792">
        <w:rPr>
          <w:rFonts w:ascii="Times New Roman" w:hAnsi="Times New Roman"/>
          <w:sz w:val="28"/>
          <w:szCs w:val="28"/>
          <w:shd w:val="clear" w:color="auto" w:fill="FFFFFF"/>
        </w:rPr>
        <w:t>частью механизма, позволя</w:t>
      </w:r>
      <w:r w:rsidR="00E613CE" w:rsidRPr="00235792">
        <w:rPr>
          <w:rFonts w:ascii="Times New Roman" w:hAnsi="Times New Roman"/>
          <w:sz w:val="28"/>
          <w:szCs w:val="28"/>
          <w:shd w:val="clear" w:color="auto" w:fill="FFFFFF"/>
        </w:rPr>
        <w:t>ющего</w:t>
      </w:r>
      <w:r w:rsidR="00AC7F52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13CE" w:rsidRPr="00235792">
        <w:rPr>
          <w:rFonts w:ascii="Times New Roman" w:hAnsi="Times New Roman"/>
          <w:sz w:val="28"/>
          <w:szCs w:val="28"/>
          <w:shd w:val="clear" w:color="auto" w:fill="FFFFFF"/>
        </w:rPr>
        <w:t>улучшить</w:t>
      </w:r>
      <w:r w:rsidR="00AC7F52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 жизнь </w:t>
      </w:r>
      <w:r w:rsidR="00E613CE" w:rsidRPr="00235792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AC7F52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. Поэтому можно выделить ряд причин, почему важно </w:t>
      </w:r>
      <w:r w:rsidR="005A5436" w:rsidRPr="00235792">
        <w:rPr>
          <w:rFonts w:ascii="Times New Roman" w:hAnsi="Times New Roman"/>
          <w:sz w:val="28"/>
          <w:szCs w:val="28"/>
          <w:shd w:val="clear" w:color="auto" w:fill="FFFFFF"/>
        </w:rPr>
        <w:t>идти на участки для голосования</w:t>
      </w:r>
      <w:r w:rsidR="00AC7F52" w:rsidRPr="002357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149" w:rsidRPr="00235792" w:rsidRDefault="00980A00" w:rsidP="00916D0B">
      <w:pPr>
        <w:spacing w:after="0" w:line="230" w:lineRule="auto"/>
        <w:ind w:left="-709" w:right="-284" w:firstLine="709"/>
        <w:jc w:val="both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235792">
        <w:rPr>
          <w:rFonts w:ascii="Times New Roman" w:hAnsi="Times New Roman"/>
          <w:sz w:val="28"/>
          <w:szCs w:val="28"/>
        </w:rPr>
        <w:t>Во-первых, право избирать и быть избранным</w:t>
      </w:r>
      <w:r w:rsidRPr="00235792">
        <w:rPr>
          <w:rFonts w:ascii="Times New Roman" w:hAnsi="Times New Roman"/>
          <w:b/>
          <w:sz w:val="28"/>
          <w:szCs w:val="28"/>
        </w:rPr>
        <w:t xml:space="preserve"> </w:t>
      </w:r>
      <w:r w:rsidRPr="00235792">
        <w:rPr>
          <w:rFonts w:ascii="Times New Roman" w:hAnsi="Times New Roman"/>
          <w:sz w:val="28"/>
          <w:szCs w:val="28"/>
        </w:rPr>
        <w:t>закреплено в Конституции Республики Беларусь</w:t>
      </w:r>
      <w:r w:rsidR="001E3096" w:rsidRPr="00235792">
        <w:rPr>
          <w:rFonts w:ascii="Times New Roman" w:hAnsi="Times New Roman"/>
          <w:sz w:val="28"/>
          <w:szCs w:val="28"/>
        </w:rPr>
        <w:t xml:space="preserve"> (статья 38)</w:t>
      </w:r>
      <w:r w:rsidRPr="00235792">
        <w:rPr>
          <w:rFonts w:ascii="Times New Roman" w:hAnsi="Times New Roman"/>
          <w:sz w:val="28"/>
          <w:szCs w:val="28"/>
        </w:rPr>
        <w:t xml:space="preserve">. </w:t>
      </w:r>
      <w:r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право дает возможность </w:t>
      </w:r>
      <w:r w:rsidR="001E3096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каждому гражданину </w:t>
      </w:r>
      <w:r w:rsidRPr="00235792">
        <w:rPr>
          <w:rFonts w:ascii="Times New Roman" w:hAnsi="Times New Roman"/>
          <w:b/>
          <w:sz w:val="28"/>
          <w:szCs w:val="28"/>
          <w:shd w:val="clear" w:color="auto" w:fill="FFFFFF"/>
        </w:rPr>
        <w:t>участвовать в процессе управления государством</w:t>
      </w:r>
      <w:r w:rsidRPr="00235792">
        <w:rPr>
          <w:rFonts w:ascii="Times New Roman" w:hAnsi="Times New Roman"/>
          <w:sz w:val="28"/>
          <w:szCs w:val="28"/>
          <w:shd w:val="clear" w:color="auto" w:fill="FFFFFF"/>
        </w:rPr>
        <w:t>, а так</w:t>
      </w:r>
      <w:r w:rsidR="00EA54BB" w:rsidRPr="00235792">
        <w:rPr>
          <w:rFonts w:ascii="Times New Roman" w:hAnsi="Times New Roman"/>
          <w:sz w:val="28"/>
          <w:szCs w:val="28"/>
          <w:shd w:val="clear" w:color="auto" w:fill="FFFFFF"/>
        </w:rPr>
        <w:t>же оказывать влияние на власть.</w:t>
      </w:r>
      <w:r w:rsidR="00FA2E9F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80A00" w:rsidRPr="00235792" w:rsidRDefault="00980A00" w:rsidP="00916D0B">
      <w:pPr>
        <w:spacing w:after="0" w:line="230" w:lineRule="auto"/>
        <w:ind w:left="-709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5792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Во-вторых, </w:t>
      </w:r>
      <w:r w:rsidR="00FA2E9F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избирательное право, </w:t>
      </w:r>
      <w:r w:rsidR="00820D13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235792">
        <w:rPr>
          <w:rFonts w:ascii="Times New Roman" w:hAnsi="Times New Roman"/>
          <w:b/>
          <w:sz w:val="28"/>
          <w:szCs w:val="28"/>
          <w:shd w:val="clear" w:color="auto" w:fill="FFFFFF"/>
        </w:rPr>
        <w:t>доверие</w:t>
      </w:r>
      <w:r w:rsidR="00820D13" w:rsidRPr="002357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6CAB" w:rsidRPr="00235792" w:rsidRDefault="003D6CAB" w:rsidP="00916D0B">
      <w:pPr>
        <w:spacing w:after="0" w:line="230" w:lineRule="auto"/>
        <w:ind w:left="-709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В-третьих, </w:t>
      </w:r>
      <w:r w:rsidR="00F72C3E" w:rsidRPr="0023579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235792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позиции</w:t>
      </w:r>
      <w:r w:rsidR="00162CFC" w:rsidRPr="00235792">
        <w:rPr>
          <w:rFonts w:ascii="Times New Roman" w:hAnsi="Times New Roman"/>
          <w:sz w:val="28"/>
          <w:szCs w:val="28"/>
          <w:shd w:val="clear" w:color="auto" w:fill="FFFFFF"/>
        </w:rPr>
        <w:t>, которая</w:t>
      </w:r>
      <w:r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 достойна уважения.</w:t>
      </w:r>
    </w:p>
    <w:p w:rsidR="0060311B" w:rsidRPr="00235792" w:rsidRDefault="003D6CAB" w:rsidP="00916D0B">
      <w:pPr>
        <w:spacing w:after="0" w:line="230" w:lineRule="auto"/>
        <w:ind w:left="-709" w:right="-284" w:firstLine="709"/>
        <w:jc w:val="both"/>
        <w:rPr>
          <w:rStyle w:val="a7"/>
          <w:rFonts w:ascii="Times New Roman" w:hAnsi="Times New Roman"/>
          <w:i w:val="0"/>
          <w:spacing w:val="-6"/>
          <w:sz w:val="28"/>
          <w:szCs w:val="28"/>
          <w:bdr w:val="none" w:sz="0" w:space="0" w:color="auto" w:frame="1"/>
        </w:rPr>
      </w:pPr>
      <w:r w:rsidRPr="00235792">
        <w:rPr>
          <w:rFonts w:ascii="Times New Roman" w:hAnsi="Times New Roman"/>
          <w:sz w:val="28"/>
          <w:szCs w:val="28"/>
          <w:shd w:val="clear" w:color="auto" w:fill="FFFFFF"/>
        </w:rPr>
        <w:t>Четвертая причина –</w:t>
      </w:r>
      <w:r w:rsidR="008C0063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3A21" w:rsidRPr="00235792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  <w:r w:rsidR="00A53A21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дальнейшем как в </w:t>
      </w:r>
      <w:r w:rsidR="00F72C3E" w:rsidRPr="00235792">
        <w:rPr>
          <w:rFonts w:ascii="Times New Roman" w:hAnsi="Times New Roman"/>
          <w:sz w:val="28"/>
          <w:szCs w:val="28"/>
          <w:shd w:val="clear" w:color="auto" w:fill="FFFFFF"/>
        </w:rPr>
        <w:t>республике</w:t>
      </w:r>
      <w:r w:rsidR="00A53A21" w:rsidRPr="00235792">
        <w:rPr>
          <w:rFonts w:ascii="Times New Roman" w:hAnsi="Times New Roman"/>
          <w:sz w:val="28"/>
          <w:szCs w:val="28"/>
          <w:shd w:val="clear" w:color="auto" w:fill="FFFFFF"/>
        </w:rPr>
        <w:t>, так и в отдельно взятом населенном пункте</w:t>
      </w:r>
      <w:r w:rsidR="007574FB" w:rsidRPr="00235792">
        <w:rPr>
          <w:rFonts w:ascii="Times New Roman" w:hAnsi="Times New Roman"/>
          <w:sz w:val="28"/>
          <w:szCs w:val="28"/>
          <w:shd w:val="clear" w:color="auto" w:fill="FFFFFF"/>
        </w:rPr>
        <w:t xml:space="preserve"> в ближайшие несколько лет</w:t>
      </w:r>
      <w:r w:rsidR="00307681" w:rsidRPr="002357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149" w:rsidRPr="00235792" w:rsidRDefault="00B15149" w:rsidP="00916D0B">
      <w:pPr>
        <w:spacing w:before="120" w:after="0" w:line="280" w:lineRule="exact"/>
        <w:ind w:left="-709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35792">
        <w:rPr>
          <w:rFonts w:ascii="Times New Roman" w:hAnsi="Times New Roman"/>
          <w:b/>
          <w:i/>
          <w:sz w:val="28"/>
          <w:szCs w:val="28"/>
        </w:rPr>
        <w:t>.</w:t>
      </w:r>
    </w:p>
    <w:p w:rsidR="00B15149" w:rsidRPr="00235792" w:rsidRDefault="00B15149" w:rsidP="00916D0B">
      <w:pPr>
        <w:pStyle w:val="a6"/>
        <w:shd w:val="clear" w:color="auto" w:fill="FFFFFF"/>
        <w:spacing w:before="0" w:beforeAutospacing="0" w:after="0" w:afterAutospacing="0" w:line="280" w:lineRule="exact"/>
        <w:ind w:left="-709" w:right="-284" w:firstLine="709"/>
        <w:jc w:val="both"/>
        <w:textAlignment w:val="baseline"/>
        <w:rPr>
          <w:i/>
          <w:sz w:val="28"/>
          <w:szCs w:val="28"/>
        </w:rPr>
      </w:pPr>
      <w:r w:rsidRPr="00235792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235792">
        <w:rPr>
          <w:i/>
          <w:sz w:val="28"/>
          <w:szCs w:val="28"/>
        </w:rPr>
        <w:t>. 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B15149" w:rsidRPr="00235792" w:rsidRDefault="00B15149" w:rsidP="00916D0B">
      <w:pPr>
        <w:pStyle w:val="a6"/>
        <w:shd w:val="clear" w:color="auto" w:fill="FFFFFF"/>
        <w:spacing w:before="0" w:beforeAutospacing="0" w:after="0" w:afterAutospacing="0" w:line="280" w:lineRule="exact"/>
        <w:ind w:left="-709" w:right="-284" w:firstLine="709"/>
        <w:jc w:val="both"/>
        <w:textAlignment w:val="baseline"/>
        <w:rPr>
          <w:i/>
          <w:sz w:val="28"/>
          <w:szCs w:val="28"/>
        </w:rPr>
      </w:pPr>
      <w:r w:rsidRPr="00235792">
        <w:rPr>
          <w:i/>
          <w:sz w:val="28"/>
          <w:szCs w:val="28"/>
        </w:rPr>
        <w:t xml:space="preserve">Телекомпании будут транслировать выступления кандидатов с субтитрами для слабослышащих избирателей или </w:t>
      </w:r>
      <w:proofErr w:type="spellStart"/>
      <w:r w:rsidRPr="00235792">
        <w:rPr>
          <w:i/>
          <w:sz w:val="28"/>
          <w:szCs w:val="28"/>
        </w:rPr>
        <w:t>сурдопереводом</w:t>
      </w:r>
      <w:proofErr w:type="spellEnd"/>
      <w:r w:rsidRPr="00235792">
        <w:rPr>
          <w:i/>
          <w:sz w:val="28"/>
          <w:szCs w:val="28"/>
        </w:rPr>
        <w:t>. 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B15149" w:rsidRPr="00235792" w:rsidRDefault="00B15149" w:rsidP="00916D0B">
      <w:pPr>
        <w:pStyle w:val="a6"/>
        <w:shd w:val="clear" w:color="auto" w:fill="FFFFFF"/>
        <w:spacing w:before="0" w:beforeAutospacing="0" w:after="120" w:afterAutospacing="0" w:line="280" w:lineRule="exact"/>
        <w:ind w:left="-709" w:right="-284" w:firstLine="709"/>
        <w:jc w:val="both"/>
        <w:textAlignment w:val="baseline"/>
        <w:rPr>
          <w:i/>
          <w:sz w:val="28"/>
          <w:szCs w:val="28"/>
        </w:rPr>
      </w:pPr>
      <w:r w:rsidRPr="00235792">
        <w:rPr>
          <w:i/>
          <w:sz w:val="28"/>
          <w:szCs w:val="28"/>
          <w:shd w:val="clear" w:color="auto" w:fill="FFFFFF"/>
        </w:rP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Pr="00235792" w:rsidRDefault="00B15149" w:rsidP="00916D0B">
      <w:pPr>
        <w:spacing w:after="0" w:line="235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lastRenderedPageBreak/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275603" w:rsidRPr="00235792" w:rsidRDefault="00275603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 xml:space="preserve">Постановлением Центральной комиссии Республики Беларусь по выборам и проведению республиканских референдумов от 6 августа 2019 г. № 22 «Об образовании избирательных округов по выборам депутатов Палаты представителей Национального собрания Республики Беларусь седьмого созыва» на территории Вилейского района образован один избирательный округ в следующих границах: Вилейский избирательный округ № 74 Вилейский, </w:t>
      </w:r>
      <w:proofErr w:type="spellStart"/>
      <w:r w:rsidRPr="00235792">
        <w:rPr>
          <w:rFonts w:ascii="Times New Roman" w:hAnsi="Times New Roman"/>
          <w:i/>
          <w:sz w:val="28"/>
          <w:szCs w:val="28"/>
        </w:rPr>
        <w:t>Мядельский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районы. Количество избирателей – 57 107. Место нахождения окружной избирательной</w:t>
      </w:r>
      <w:r w:rsidR="002F5408" w:rsidRPr="0023579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35792">
        <w:rPr>
          <w:rFonts w:ascii="Times New Roman" w:hAnsi="Times New Roman"/>
          <w:i/>
          <w:sz w:val="28"/>
          <w:szCs w:val="28"/>
        </w:rPr>
        <w:t>комиссии:</w:t>
      </w:r>
      <w:r w:rsidR="002F5408" w:rsidRPr="00235792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2F5408" w:rsidRPr="00235792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235792">
        <w:rPr>
          <w:rFonts w:ascii="Times New Roman" w:hAnsi="Times New Roman"/>
          <w:i/>
          <w:sz w:val="28"/>
          <w:szCs w:val="28"/>
        </w:rPr>
        <w:t>г. Вилейка, ул. Партизанская 40.</w:t>
      </w:r>
      <w:r w:rsidR="002F5408" w:rsidRPr="00235792">
        <w:rPr>
          <w:rFonts w:ascii="Times New Roman" w:hAnsi="Times New Roman"/>
          <w:i/>
          <w:sz w:val="28"/>
          <w:szCs w:val="28"/>
        </w:rPr>
        <w:t xml:space="preserve"> Руководящий состав кружной комиссии: председатель – Мицкевич Ольга Константиновна,</w:t>
      </w:r>
    </w:p>
    <w:p w:rsidR="002F5408" w:rsidRPr="00235792" w:rsidRDefault="002F5408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заместитель председателя – Абрамов Сергей Владимирович,</w:t>
      </w:r>
    </w:p>
    <w:p w:rsidR="002F5408" w:rsidRPr="00235792" w:rsidRDefault="002F5408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 xml:space="preserve">секретарь – </w:t>
      </w:r>
      <w:proofErr w:type="spellStart"/>
      <w:r w:rsidRPr="00235792">
        <w:rPr>
          <w:rFonts w:ascii="Times New Roman" w:hAnsi="Times New Roman"/>
          <w:i/>
          <w:sz w:val="28"/>
          <w:szCs w:val="28"/>
        </w:rPr>
        <w:t>Токмакова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Оксана Михайловна.</w:t>
      </w:r>
    </w:p>
    <w:p w:rsidR="008E2048" w:rsidRPr="00235792" w:rsidRDefault="008E2048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</w:t>
      </w:r>
      <w:proofErr w:type="gramStart"/>
      <w:r w:rsidR="00C80546"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>Окружн</w:t>
      </w:r>
      <w:r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ую </w:t>
      </w:r>
      <w:r w:rsidR="00C80546"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избирательн</w:t>
      </w:r>
      <w:r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>ую</w:t>
      </w:r>
      <w:proofErr w:type="gramEnd"/>
      <w:r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80546"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комисси</w:t>
      </w:r>
      <w:r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ю </w:t>
      </w:r>
      <w:r w:rsidR="00C80546"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Вилейского избирательного округа № 74 по выборам депутата Палаты представителей Национального собрания Республики Беларусь седьмого созыва </w:t>
      </w:r>
      <w:r w:rsidRPr="00235792">
        <w:rPr>
          <w:rFonts w:ascii="Times New Roman" w:hAnsi="Times New Roman"/>
          <w:i/>
          <w:sz w:val="28"/>
          <w:szCs w:val="28"/>
          <w:shd w:val="clear" w:color="auto" w:fill="FFFFFF"/>
        </w:rPr>
        <w:t>подали документы для регистрации кандидатами в депутаты Палаты представителей Национального собрания Республики Беларусь седьмого созыва по Вилейскому избирательному округу № 74 5 человек:</w:t>
      </w:r>
    </w:p>
    <w:p w:rsidR="002F5408" w:rsidRPr="00235792" w:rsidRDefault="008E2048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i/>
          <w:sz w:val="28"/>
          <w:szCs w:val="28"/>
        </w:rPr>
        <w:t>Квяткевич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Андрей Анатольевич, беспартийный;</w:t>
      </w:r>
    </w:p>
    <w:p w:rsidR="008E2048" w:rsidRPr="00235792" w:rsidRDefault="008E2048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i/>
          <w:sz w:val="28"/>
          <w:szCs w:val="28"/>
        </w:rPr>
        <w:t>Плавинский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Александр Стефанович, член КПБ;</w:t>
      </w:r>
    </w:p>
    <w:p w:rsidR="008E2048" w:rsidRPr="00235792" w:rsidRDefault="008E2048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i/>
          <w:sz w:val="28"/>
          <w:szCs w:val="28"/>
        </w:rPr>
        <w:t>Сегень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Ярослав Владиславович, член Либерально-демократической партии</w:t>
      </w:r>
      <w:r w:rsidR="004C52CD" w:rsidRPr="00235792">
        <w:rPr>
          <w:rFonts w:ascii="Times New Roman" w:hAnsi="Times New Roman"/>
          <w:i/>
          <w:sz w:val="28"/>
          <w:szCs w:val="28"/>
        </w:rPr>
        <w:t>;</w:t>
      </w:r>
    </w:p>
    <w:p w:rsidR="004C52CD" w:rsidRPr="00235792" w:rsidRDefault="004C52CD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Супранович Ирина Александровна, член КПБ;</w:t>
      </w:r>
    </w:p>
    <w:p w:rsidR="004C52CD" w:rsidRPr="00235792" w:rsidRDefault="004C52CD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35792">
        <w:rPr>
          <w:rFonts w:ascii="Times New Roman" w:hAnsi="Times New Roman"/>
          <w:i/>
          <w:sz w:val="28"/>
          <w:szCs w:val="28"/>
        </w:rPr>
        <w:t>Ющук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Николай Иванович, член белорусской социал-</w:t>
      </w:r>
      <w:proofErr w:type="spellStart"/>
      <w:r w:rsidRPr="00235792">
        <w:rPr>
          <w:rFonts w:ascii="Times New Roman" w:hAnsi="Times New Roman"/>
          <w:i/>
          <w:sz w:val="28"/>
          <w:szCs w:val="28"/>
        </w:rPr>
        <w:t>демкратической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 xml:space="preserve"> партии (</w:t>
      </w:r>
      <w:proofErr w:type="spellStart"/>
      <w:r w:rsidRPr="00235792">
        <w:rPr>
          <w:rFonts w:ascii="Times New Roman" w:hAnsi="Times New Roman"/>
          <w:i/>
          <w:sz w:val="28"/>
          <w:szCs w:val="28"/>
        </w:rPr>
        <w:t>Грамада</w:t>
      </w:r>
      <w:proofErr w:type="spellEnd"/>
      <w:r w:rsidRPr="00235792">
        <w:rPr>
          <w:rFonts w:ascii="Times New Roman" w:hAnsi="Times New Roman"/>
          <w:i/>
          <w:sz w:val="28"/>
          <w:szCs w:val="28"/>
        </w:rPr>
        <w:t>).</w:t>
      </w:r>
    </w:p>
    <w:p w:rsidR="002F5408" w:rsidRPr="00235792" w:rsidRDefault="00C80546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В районе проведено 5 пикетов по сбору подписей в поддержку кандидата Супранович И.А.</w:t>
      </w:r>
    </w:p>
    <w:p w:rsidR="00C80546" w:rsidRPr="00235792" w:rsidRDefault="00C80546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Решением Вилейского рай</w:t>
      </w:r>
      <w:r w:rsidR="00AD2CE6" w:rsidRPr="00235792">
        <w:rPr>
          <w:rFonts w:ascii="Times New Roman" w:hAnsi="Times New Roman"/>
          <w:i/>
          <w:sz w:val="28"/>
          <w:szCs w:val="28"/>
        </w:rPr>
        <w:t>онного исполнительного комитета</w:t>
      </w:r>
      <w:r w:rsidRPr="00235792">
        <w:rPr>
          <w:rFonts w:ascii="Times New Roman" w:hAnsi="Times New Roman"/>
          <w:i/>
          <w:sz w:val="28"/>
          <w:szCs w:val="28"/>
        </w:rPr>
        <w:t xml:space="preserve"> от 10 сентября 2019 г. № 1055 «Об образовании участков для голосования по выборам депутата Палаты предста</w:t>
      </w:r>
      <w:r w:rsidR="007B70CC" w:rsidRPr="00235792">
        <w:rPr>
          <w:rFonts w:ascii="Times New Roman" w:hAnsi="Times New Roman"/>
          <w:i/>
          <w:sz w:val="28"/>
          <w:szCs w:val="28"/>
        </w:rPr>
        <w:t xml:space="preserve">вителей Национального собрания </w:t>
      </w:r>
      <w:r w:rsidRPr="00235792">
        <w:rPr>
          <w:rFonts w:ascii="Times New Roman" w:hAnsi="Times New Roman"/>
          <w:i/>
          <w:sz w:val="28"/>
          <w:szCs w:val="28"/>
        </w:rPr>
        <w:t>Республики Беларусь седьмого созыва на территории района»</w:t>
      </w:r>
      <w:r w:rsidR="007B70CC" w:rsidRPr="00235792">
        <w:rPr>
          <w:rFonts w:ascii="Times New Roman" w:hAnsi="Times New Roman"/>
          <w:i/>
          <w:sz w:val="28"/>
          <w:szCs w:val="28"/>
        </w:rPr>
        <w:t xml:space="preserve"> образован 41 участок для голосования по выборам депутата Палаты представителей Национального собрания Республику Беларусь седьмого созыва.</w:t>
      </w:r>
      <w:r w:rsidRPr="00235792">
        <w:rPr>
          <w:rFonts w:ascii="Times New Roman" w:hAnsi="Times New Roman"/>
          <w:i/>
          <w:sz w:val="28"/>
          <w:szCs w:val="28"/>
        </w:rPr>
        <w:t xml:space="preserve"> </w:t>
      </w:r>
    </w:p>
    <w:p w:rsidR="007B70CC" w:rsidRPr="00235792" w:rsidRDefault="007B70CC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Решением Вилейского районного исполнительного комитета от 1 октября 2019 г. № 1180 «Об образовании участковых избирательных комиссий по выборам депутата Палаты представителей Национального собрания Республики Беларусь седьмого созыва на территории Вилейского района» образо</w:t>
      </w:r>
      <w:r w:rsidR="00766C0E" w:rsidRPr="00235792">
        <w:rPr>
          <w:rFonts w:ascii="Times New Roman" w:hAnsi="Times New Roman"/>
          <w:i/>
          <w:sz w:val="28"/>
          <w:szCs w:val="28"/>
        </w:rPr>
        <w:t>в</w:t>
      </w:r>
      <w:r w:rsidRPr="00235792">
        <w:rPr>
          <w:rFonts w:ascii="Times New Roman" w:hAnsi="Times New Roman"/>
          <w:i/>
          <w:sz w:val="28"/>
          <w:szCs w:val="28"/>
        </w:rPr>
        <w:t>а</w:t>
      </w:r>
      <w:r w:rsidR="00766C0E" w:rsidRPr="00235792">
        <w:rPr>
          <w:rFonts w:ascii="Times New Roman" w:hAnsi="Times New Roman"/>
          <w:i/>
          <w:sz w:val="28"/>
          <w:szCs w:val="28"/>
        </w:rPr>
        <w:t>н</w:t>
      </w:r>
      <w:r w:rsidRPr="00235792">
        <w:rPr>
          <w:rFonts w:ascii="Times New Roman" w:hAnsi="Times New Roman"/>
          <w:i/>
          <w:sz w:val="28"/>
          <w:szCs w:val="28"/>
        </w:rPr>
        <w:t>на 41 уч</w:t>
      </w:r>
      <w:r w:rsidR="00766C0E" w:rsidRPr="00235792">
        <w:rPr>
          <w:rFonts w:ascii="Times New Roman" w:hAnsi="Times New Roman"/>
          <w:i/>
          <w:sz w:val="28"/>
          <w:szCs w:val="28"/>
        </w:rPr>
        <w:t>астковая избирательная комиссия</w:t>
      </w:r>
      <w:r w:rsidRPr="00235792">
        <w:rPr>
          <w:rFonts w:ascii="Times New Roman" w:hAnsi="Times New Roman"/>
          <w:i/>
          <w:sz w:val="28"/>
          <w:szCs w:val="28"/>
        </w:rPr>
        <w:t>.</w:t>
      </w:r>
    </w:p>
    <w:p w:rsidR="00766C0E" w:rsidRPr="00235792" w:rsidRDefault="00766C0E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235792">
        <w:rPr>
          <w:rFonts w:ascii="Times New Roman" w:hAnsi="Times New Roman"/>
          <w:i/>
          <w:sz w:val="28"/>
          <w:szCs w:val="28"/>
        </w:rPr>
        <w:t>Решением Вилейского районного исполнительного комитета от 1 октября 2019 г. № 1194 «</w:t>
      </w:r>
      <w:r w:rsidR="00A83889">
        <w:rPr>
          <w:rFonts w:ascii="Times New Roman" w:hAnsi="Times New Roman"/>
          <w:i/>
          <w:sz w:val="28"/>
          <w:szCs w:val="28"/>
        </w:rPr>
        <w:t>О</w:t>
      </w:r>
      <w:r w:rsidRPr="00235792">
        <w:rPr>
          <w:rFonts w:ascii="Times New Roman" w:hAnsi="Times New Roman"/>
          <w:i/>
          <w:sz w:val="28"/>
          <w:szCs w:val="28"/>
        </w:rPr>
        <w:t xml:space="preserve"> некоторых вопросах организации и проведения выборов депутатов Палаты представителей Национального собрания Республики </w:t>
      </w:r>
      <w:r w:rsidR="00AD2CE6" w:rsidRPr="00235792">
        <w:rPr>
          <w:rFonts w:ascii="Times New Roman" w:hAnsi="Times New Roman"/>
          <w:i/>
          <w:sz w:val="28"/>
          <w:szCs w:val="28"/>
        </w:rPr>
        <w:t>Б</w:t>
      </w:r>
      <w:r w:rsidRPr="00235792">
        <w:rPr>
          <w:rFonts w:ascii="Times New Roman" w:hAnsi="Times New Roman"/>
          <w:i/>
          <w:sz w:val="28"/>
          <w:szCs w:val="28"/>
        </w:rPr>
        <w:t xml:space="preserve">еларусь седьмого созыва» </w:t>
      </w:r>
      <w:r w:rsidR="00AD2CE6" w:rsidRPr="00235792">
        <w:rPr>
          <w:rFonts w:ascii="Times New Roman" w:hAnsi="Times New Roman"/>
          <w:i/>
          <w:sz w:val="28"/>
          <w:szCs w:val="28"/>
        </w:rPr>
        <w:t xml:space="preserve">определены места для проведения массовых мероприятий (собраний вне помещений,  митингов, пикетирования); на территории участков для голосования  </w:t>
      </w:r>
      <w:r w:rsidR="00AD2CE6" w:rsidRPr="00235792">
        <w:rPr>
          <w:rFonts w:ascii="Times New Roman" w:hAnsi="Times New Roman"/>
          <w:i/>
          <w:sz w:val="28"/>
          <w:szCs w:val="28"/>
        </w:rPr>
        <w:lastRenderedPageBreak/>
        <w:t xml:space="preserve">определены места  для размещения агитационных печатных материалов по выборам; определены помещения для проведения встреч кандидатов в депутаты Палаты представителей Национального собрания Республики </w:t>
      </w:r>
      <w:r w:rsidR="00983169" w:rsidRPr="00235792">
        <w:rPr>
          <w:rFonts w:ascii="Times New Roman" w:hAnsi="Times New Roman"/>
          <w:i/>
          <w:sz w:val="28"/>
          <w:szCs w:val="28"/>
        </w:rPr>
        <w:t>Беларусь седьмого созыва.</w:t>
      </w:r>
    </w:p>
    <w:p w:rsidR="002F5408" w:rsidRPr="00235792" w:rsidRDefault="002F5408" w:rsidP="00916D0B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579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15 октября 2019 г.</w:t>
      </w:r>
      <w:r w:rsidRPr="00235792">
        <w:rPr>
          <w:rFonts w:ascii="Times New Roman" w:eastAsia="Times New Roman" w:hAnsi="Times New Roman"/>
          <w:i/>
          <w:sz w:val="28"/>
          <w:szCs w:val="28"/>
          <w:lang w:eastAsia="ru-RU"/>
        </w:rPr>
        <w:t> Состоялось заседание окружной избирательной комиссии Вилейского избирательного округа № 74 по выборам депутата Палаты представителей Национального собрания Республики Беларусь седьмого созыва.</w:t>
      </w:r>
      <w:r w:rsidR="00895A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Принято решение о регистрации 5 кандидатов.</w:t>
      </w:r>
      <w:r w:rsidR="00766C0E" w:rsidRPr="002357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66C0E" w:rsidRPr="00235792" w:rsidRDefault="00766C0E" w:rsidP="00916D0B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57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Следующий этап </w:t>
      </w:r>
      <w:r w:rsidR="00983169" w:rsidRPr="00235792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="004C52CD" w:rsidRPr="002357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предвыборная агитация (проведение встреч, выступление в СМИ, наглядная агитация ).</w:t>
      </w:r>
    </w:p>
    <w:p w:rsidR="00916D0B" w:rsidRPr="00235792" w:rsidRDefault="00916D0B" w:rsidP="00916D0B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16D0B" w:rsidRPr="00235792" w:rsidRDefault="00916D0B" w:rsidP="00916D0B">
      <w:pPr>
        <w:spacing w:after="0" w:line="235" w:lineRule="auto"/>
        <w:ind w:left="-709" w:right="-284" w:firstLine="709"/>
        <w:jc w:val="center"/>
        <w:rPr>
          <w:rFonts w:ascii="Times New Roman" w:hAnsi="Times New Roman"/>
          <w:sz w:val="28"/>
          <w:szCs w:val="28"/>
        </w:rPr>
      </w:pPr>
      <w:r w:rsidRPr="00235792">
        <w:rPr>
          <w:rFonts w:ascii="Times New Roman" w:hAnsi="Times New Roman"/>
          <w:sz w:val="28"/>
          <w:szCs w:val="28"/>
        </w:rPr>
        <w:t>*****</w:t>
      </w:r>
    </w:p>
    <w:p w:rsidR="00916D0B" w:rsidRPr="00235792" w:rsidRDefault="00916D0B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792">
        <w:rPr>
          <w:rFonts w:ascii="Times New Roman" w:hAnsi="Times New Roman"/>
          <w:color w:val="000000"/>
          <w:sz w:val="28"/>
          <w:szCs w:val="28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916D0B" w:rsidRPr="00235792" w:rsidRDefault="00916D0B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792">
        <w:rPr>
          <w:rFonts w:ascii="Times New Roman" w:hAnsi="Times New Roman"/>
          <w:color w:val="000000"/>
          <w:sz w:val="28"/>
          <w:szCs w:val="28"/>
        </w:rPr>
        <w:t xml:space="preserve">Не случайно </w:t>
      </w:r>
      <w:r w:rsidRPr="00235792">
        <w:rPr>
          <w:rFonts w:ascii="Times New Roman" w:hAnsi="Times New Roman"/>
          <w:b/>
          <w:color w:val="000000"/>
          <w:sz w:val="28"/>
          <w:szCs w:val="28"/>
        </w:rPr>
        <w:t xml:space="preserve">предстоящие выборы Президент Республики Беларусь </w:t>
      </w:r>
      <w:proofErr w:type="spellStart"/>
      <w:r w:rsidRPr="00235792">
        <w:rPr>
          <w:rFonts w:ascii="Times New Roman" w:hAnsi="Times New Roman"/>
          <w:b/>
          <w:color w:val="000000"/>
          <w:sz w:val="28"/>
          <w:szCs w:val="28"/>
        </w:rPr>
        <w:t>А.Г.Лукашенко</w:t>
      </w:r>
      <w:proofErr w:type="spellEnd"/>
      <w:r w:rsidRPr="00235792">
        <w:rPr>
          <w:rFonts w:ascii="Times New Roman" w:hAnsi="Times New Roman"/>
          <w:b/>
          <w:color w:val="000000"/>
          <w:sz w:val="28"/>
          <w:szCs w:val="28"/>
        </w:rPr>
        <w:t xml:space="preserve"> назвал «</w:t>
      </w:r>
      <w:r w:rsidRPr="00235792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23579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235792">
        <w:rPr>
          <w:rFonts w:ascii="Times New Roman" w:hAnsi="Times New Roman"/>
          <w:color w:val="000000"/>
          <w:sz w:val="28"/>
          <w:szCs w:val="28"/>
        </w:rPr>
        <w:t>.</w:t>
      </w:r>
    </w:p>
    <w:p w:rsidR="00916D0B" w:rsidRPr="00235792" w:rsidRDefault="00916D0B" w:rsidP="00916D0B">
      <w:pPr>
        <w:widowControl w:val="0"/>
        <w:spacing w:after="0" w:line="235" w:lineRule="auto"/>
        <w:ind w:left="-709"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792">
        <w:rPr>
          <w:rFonts w:ascii="Times New Roman" w:hAnsi="Times New Roman"/>
          <w:color w:val="000000"/>
          <w:sz w:val="28"/>
          <w:szCs w:val="28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p w:rsidR="00916D0B" w:rsidRPr="00235792" w:rsidRDefault="00916D0B" w:rsidP="00916D0B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6D0B" w:rsidRPr="00235792" w:rsidSect="00096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C8" w:rsidRDefault="00344EC8">
      <w:pPr>
        <w:spacing w:after="0" w:line="240" w:lineRule="auto"/>
      </w:pPr>
      <w:r>
        <w:separator/>
      </w:r>
    </w:p>
  </w:endnote>
  <w:endnote w:type="continuationSeparator" w:id="0">
    <w:p w:rsidR="00344EC8" w:rsidRDefault="0034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0B" w:rsidRDefault="00916D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913269"/>
      <w:docPartObj>
        <w:docPartGallery w:val="Page Numbers (Bottom of Page)"/>
        <w:docPartUnique/>
      </w:docPartObj>
    </w:sdtPr>
    <w:sdtEndPr/>
    <w:sdtContent>
      <w:p w:rsidR="00916D0B" w:rsidRDefault="00916D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2B">
          <w:rPr>
            <w:noProof/>
          </w:rPr>
          <w:t>11</w:t>
        </w:r>
        <w:r>
          <w:fldChar w:fldCharType="end"/>
        </w:r>
      </w:p>
    </w:sdtContent>
  </w:sdt>
  <w:p w:rsidR="00916D0B" w:rsidRDefault="00916D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0B" w:rsidRDefault="00916D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C8" w:rsidRDefault="00344EC8">
      <w:pPr>
        <w:spacing w:after="0" w:line="240" w:lineRule="auto"/>
      </w:pPr>
      <w:r>
        <w:separator/>
      </w:r>
    </w:p>
  </w:footnote>
  <w:footnote w:type="continuationSeparator" w:id="0">
    <w:p w:rsidR="00344EC8" w:rsidRDefault="0034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0B" w:rsidRDefault="00916D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8" w:rsidRDefault="00344EC8">
    <w:pPr>
      <w:pStyle w:val="a3"/>
      <w:jc w:val="center"/>
    </w:pPr>
  </w:p>
  <w:p w:rsidR="00F40D68" w:rsidRDefault="00344E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0B" w:rsidRDefault="00916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F74"/>
    <w:multiLevelType w:val="hybridMultilevel"/>
    <w:tmpl w:val="89863A12"/>
    <w:lvl w:ilvl="0" w:tplc="41C2082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062CF4"/>
    <w:rsid w:val="00090C2A"/>
    <w:rsid w:val="000962FD"/>
    <w:rsid w:val="00096710"/>
    <w:rsid w:val="000B4465"/>
    <w:rsid w:val="000E7912"/>
    <w:rsid w:val="00162CFC"/>
    <w:rsid w:val="001744A4"/>
    <w:rsid w:val="0019387A"/>
    <w:rsid w:val="001B2EDD"/>
    <w:rsid w:val="001B66AB"/>
    <w:rsid w:val="001C7A60"/>
    <w:rsid w:val="001E3096"/>
    <w:rsid w:val="00235792"/>
    <w:rsid w:val="00242414"/>
    <w:rsid w:val="002505B1"/>
    <w:rsid w:val="002533E2"/>
    <w:rsid w:val="00270221"/>
    <w:rsid w:val="00275603"/>
    <w:rsid w:val="002A12A1"/>
    <w:rsid w:val="002F5408"/>
    <w:rsid w:val="00307681"/>
    <w:rsid w:val="0033038F"/>
    <w:rsid w:val="00336160"/>
    <w:rsid w:val="0034384B"/>
    <w:rsid w:val="00344EC8"/>
    <w:rsid w:val="003702F4"/>
    <w:rsid w:val="003B50A3"/>
    <w:rsid w:val="003C2015"/>
    <w:rsid w:val="003C256F"/>
    <w:rsid w:val="003D6CAB"/>
    <w:rsid w:val="004107A2"/>
    <w:rsid w:val="00480DD5"/>
    <w:rsid w:val="004C03AB"/>
    <w:rsid w:val="004C52CD"/>
    <w:rsid w:val="004F6B40"/>
    <w:rsid w:val="00504744"/>
    <w:rsid w:val="00535018"/>
    <w:rsid w:val="00545F47"/>
    <w:rsid w:val="0057136F"/>
    <w:rsid w:val="00592722"/>
    <w:rsid w:val="005A1785"/>
    <w:rsid w:val="005A5436"/>
    <w:rsid w:val="005B4335"/>
    <w:rsid w:val="005E4317"/>
    <w:rsid w:val="005E62B9"/>
    <w:rsid w:val="0060311B"/>
    <w:rsid w:val="0066013F"/>
    <w:rsid w:val="00696502"/>
    <w:rsid w:val="006A3411"/>
    <w:rsid w:val="006A622B"/>
    <w:rsid w:val="006B2314"/>
    <w:rsid w:val="006E2116"/>
    <w:rsid w:val="00701AB2"/>
    <w:rsid w:val="00722C9E"/>
    <w:rsid w:val="007574FB"/>
    <w:rsid w:val="00766C0E"/>
    <w:rsid w:val="0077408B"/>
    <w:rsid w:val="007B70CC"/>
    <w:rsid w:val="00820D13"/>
    <w:rsid w:val="00840F19"/>
    <w:rsid w:val="00854441"/>
    <w:rsid w:val="00863A1E"/>
    <w:rsid w:val="00895AFC"/>
    <w:rsid w:val="00897CD6"/>
    <w:rsid w:val="008B4AF5"/>
    <w:rsid w:val="008C0063"/>
    <w:rsid w:val="008C6E6A"/>
    <w:rsid w:val="008D5C6E"/>
    <w:rsid w:val="008D6786"/>
    <w:rsid w:val="008E2048"/>
    <w:rsid w:val="00916D0B"/>
    <w:rsid w:val="00922148"/>
    <w:rsid w:val="0093084E"/>
    <w:rsid w:val="0095690E"/>
    <w:rsid w:val="00975A46"/>
    <w:rsid w:val="00980A00"/>
    <w:rsid w:val="00983169"/>
    <w:rsid w:val="009A17D7"/>
    <w:rsid w:val="009A68D7"/>
    <w:rsid w:val="009B4C7B"/>
    <w:rsid w:val="009F0ADB"/>
    <w:rsid w:val="00A04E98"/>
    <w:rsid w:val="00A53A21"/>
    <w:rsid w:val="00A63546"/>
    <w:rsid w:val="00A74CF6"/>
    <w:rsid w:val="00A76818"/>
    <w:rsid w:val="00A83889"/>
    <w:rsid w:val="00AC7F52"/>
    <w:rsid w:val="00AD2CE6"/>
    <w:rsid w:val="00AF0BDF"/>
    <w:rsid w:val="00B15149"/>
    <w:rsid w:val="00B25482"/>
    <w:rsid w:val="00B3745D"/>
    <w:rsid w:val="00B41552"/>
    <w:rsid w:val="00B727F9"/>
    <w:rsid w:val="00B84675"/>
    <w:rsid w:val="00B91CEF"/>
    <w:rsid w:val="00BE0A6D"/>
    <w:rsid w:val="00BE23EA"/>
    <w:rsid w:val="00C70BB3"/>
    <w:rsid w:val="00C80546"/>
    <w:rsid w:val="00C879B3"/>
    <w:rsid w:val="00C914F0"/>
    <w:rsid w:val="00CA23DF"/>
    <w:rsid w:val="00CD67EE"/>
    <w:rsid w:val="00D15699"/>
    <w:rsid w:val="00D25538"/>
    <w:rsid w:val="00D26DE7"/>
    <w:rsid w:val="00D378B3"/>
    <w:rsid w:val="00D62791"/>
    <w:rsid w:val="00D90A8A"/>
    <w:rsid w:val="00DC42FE"/>
    <w:rsid w:val="00E613CE"/>
    <w:rsid w:val="00E64755"/>
    <w:rsid w:val="00EA54BB"/>
    <w:rsid w:val="00EB098B"/>
    <w:rsid w:val="00EB0BFF"/>
    <w:rsid w:val="00EC7FA7"/>
    <w:rsid w:val="00ED6EE4"/>
    <w:rsid w:val="00EE3708"/>
    <w:rsid w:val="00F33039"/>
    <w:rsid w:val="00F4569E"/>
    <w:rsid w:val="00F72C3E"/>
    <w:rsid w:val="00FA2E9F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B4E39-09F2-476D-A899-6487376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CE6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8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.gov.b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F325-B5ED-46C2-8A4C-B06FE24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Главный специалист</cp:lastModifiedBy>
  <cp:revision>102</cp:revision>
  <cp:lastPrinted>2019-10-16T11:28:00Z</cp:lastPrinted>
  <dcterms:created xsi:type="dcterms:W3CDTF">2019-10-02T13:37:00Z</dcterms:created>
  <dcterms:modified xsi:type="dcterms:W3CDTF">2019-10-16T12:09:00Z</dcterms:modified>
</cp:coreProperties>
</file>