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3" w:rsidRDefault="00024733" w:rsidP="00124E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4EF6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B16706">
        <w:rPr>
          <w:rFonts w:ascii="Times New Roman" w:hAnsi="Times New Roman" w:cs="Times New Roman"/>
          <w:b/>
          <w:sz w:val="30"/>
          <w:szCs w:val="30"/>
        </w:rPr>
        <w:t>контроле технического состояния автотранспортных средств</w:t>
      </w:r>
    </w:p>
    <w:p w:rsidR="00124EF6" w:rsidRPr="00124EF6" w:rsidRDefault="00124EF6" w:rsidP="00124E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6706" w:rsidRDefault="00B16706" w:rsidP="000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Безопасная эксплуатация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автомобильных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транспортных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средств-важнейшая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составляющая профилактики производственного травматизма. Особенно с учетом того факта, что </w:t>
      </w:r>
      <w:proofErr w:type="gramStart"/>
      <w:r w:rsidRPr="00024733"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  <w:r w:rsidRPr="00024733">
        <w:rPr>
          <w:rFonts w:ascii="Times New Roman" w:hAnsi="Times New Roman" w:cs="Times New Roman"/>
          <w:sz w:val="30"/>
          <w:szCs w:val="30"/>
        </w:rPr>
        <w:t xml:space="preserve"> республики</w:t>
      </w:r>
      <w:r>
        <w:rPr>
          <w:rFonts w:ascii="Times New Roman" w:hAnsi="Times New Roman" w:cs="Times New Roman"/>
          <w:sz w:val="30"/>
          <w:szCs w:val="30"/>
        </w:rPr>
        <w:t xml:space="preserve"> из года в год</w:t>
      </w:r>
      <w:r w:rsidRPr="00024733">
        <w:rPr>
          <w:rFonts w:ascii="Times New Roman" w:hAnsi="Times New Roman" w:cs="Times New Roman"/>
          <w:sz w:val="30"/>
          <w:szCs w:val="30"/>
        </w:rPr>
        <w:t xml:space="preserve"> фиксируются несчастные случаи, причинами которых становятся нарушение требований безопасности при эксплуатации транспортных средств, машин и  механизмов.</w:t>
      </w:r>
    </w:p>
    <w:p w:rsidR="00B16706" w:rsidRDefault="00B16706" w:rsidP="00024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Происходят подобные несчастные случаи и ввиду неудовлетворительной организации </w:t>
      </w:r>
      <w:r w:rsidRPr="00B16706">
        <w:rPr>
          <w:rFonts w:ascii="Times New Roman" w:hAnsi="Times New Roman" w:cs="Times New Roman"/>
          <w:color w:val="000000"/>
          <w:sz w:val="30"/>
          <w:szCs w:val="30"/>
        </w:rPr>
        <w:t>контроля технического состояния автомобильных транспортных сре</w:t>
      </w:r>
      <w:proofErr w:type="gramStart"/>
      <w:r w:rsidRPr="00B16706">
        <w:rPr>
          <w:rFonts w:ascii="Times New Roman" w:hAnsi="Times New Roman" w:cs="Times New Roman"/>
          <w:color w:val="000000"/>
          <w:sz w:val="30"/>
          <w:szCs w:val="30"/>
        </w:rPr>
        <w:t>дств пр</w:t>
      </w:r>
      <w:proofErr w:type="gramEnd"/>
      <w:r w:rsidRPr="00B16706">
        <w:rPr>
          <w:rFonts w:ascii="Times New Roman" w:hAnsi="Times New Roman" w:cs="Times New Roman"/>
          <w:color w:val="000000"/>
          <w:sz w:val="30"/>
          <w:szCs w:val="30"/>
        </w:rPr>
        <w:t>и выпуске на линию и приемке с линии.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Руководителям организаций следует напомнить, что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тветственность за организацию контроля технического состояния автомобильных транспортных средств несет руководитель организации-перевозчика, а за качество контроля - уполномоченное 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лицо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которое назначается руководителем организации-перевозчика и имеет надлежащую квалификацию.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Контроль технического состояния автомобильных транспортных сре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дств пр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>и выпуске на линию проводится для проверки отсутствия неисправностей и полной укомплектованности автомобильного транспортного средства, а также для проверки наличия у водителя следующих документов: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водительского удостоверения;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свидетельства о регистрации (технического паспорта, технического талона);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документа (сертификата) о прохождении государственного технического осмотра;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удостоверения о прохождении водителем обучения безопасной работе с газобаллонными транспортными средствами и актов о прохождении освидетельствования баллонов и о переоборудовании транспортного средства для работы на газовом топливе (при необходимости);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копии разрешения органа связи на использование средств ради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о-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и спутниковой связи (при необходимости);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путевого листа.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Контроль технического состояния автомобильных транспортных сре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дств пр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и приемке с линии проводится для проверки комплектности автомобильного транспортного средства, обнаружения повреждений, указывающих на его возможное участие в дорожно-транспортном происшествии, а также для определения необходимости проведения диагностирования, технического обслуживания или ремонта </w:t>
      </w:r>
      <w:r w:rsidRPr="00665EFB">
        <w:rPr>
          <w:rFonts w:ascii="Times New Roman" w:hAnsi="Times New Roman" w:cs="Times New Roman"/>
          <w:color w:val="000000"/>
          <w:sz w:val="30"/>
          <w:szCs w:val="30"/>
        </w:rPr>
        <w:lastRenderedPageBreak/>
        <w:t>автомобильного транспортного средства.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При выпуске автомобильного транспортного средства на линию уполномоченное лицо в присутствии водителя должно визуально (</w:t>
      </w:r>
      <w:proofErr w:type="spell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органолептически</w:t>
      </w:r>
      <w:proofErr w:type="spellEnd"/>
      <w:r w:rsidRPr="00665EFB">
        <w:rPr>
          <w:rFonts w:ascii="Times New Roman" w:hAnsi="Times New Roman" w:cs="Times New Roman"/>
          <w:color w:val="000000"/>
          <w:sz w:val="30"/>
          <w:szCs w:val="30"/>
        </w:rPr>
        <w:t>), а при необходимости с использованием средств измерений проверить: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исправность: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тормозной системы;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рулевого управления;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приборов освещения и световой сигнализации;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тягово-сцепного или седельно-сцепного устройства, а также страховочных тросов (цепей), предусмотренных конструкцией;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стеклоочистителей и стеклоомывателей, устройства обогрева и обдува ветрового стекла;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звукового сигнала;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элементов и соединений системы выпуска отработавших газов;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исправность дверей;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 механизма регулировки положения сидения водителя;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-наличие и состояние пломб спидометра или </w:t>
      </w:r>
      <w:proofErr w:type="spell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тахографа</w:t>
      </w:r>
      <w:proofErr w:type="spell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(при его наличии);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-наличие непредусмотренных конструкцией элементов кузова и отдельных деталей, а также отсутствие внешних повреждений деталей кузова (кабины);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-состояние и крепление зеркал заднего вида, стекол, колес, шин, противосолнечных козырьков, регистрационных знаков;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-укомплектованность и пригодность ремней безопасности (если они предусмотрены конструкцией), а также исправность рабочего механизма ремня;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-отсутствие </w:t>
      </w:r>
      <w:proofErr w:type="spell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подтекания</w:t>
      </w:r>
      <w:proofErr w:type="spell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топлива, масла и технических жидкостей;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-укомплектованность медицинской аптечкой, огнетушителем и противооткатными упорами.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При наличии конструктивных особенностей автомобильных транспортных средств уполномоченное лицо должно проверить состояние и исправность других систем, механизмов, агрегатов, узлов и деталей, влияющих на безопасность движения автомобильных транспортных средств.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Если при контроле технического состояния автомобильного транспортного средства не обнаружено неисправностей, </w:t>
      </w:r>
      <w:proofErr w:type="spell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неукомплектованности</w:t>
      </w:r>
      <w:proofErr w:type="spell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и условий, запрещающих участие автомобильного транспортного средства в дорожном движении (в т.ч. отсутствие у водителя или истекший срок действия документов, отсутствие в путевом листе отметки о допуске водителя к управлению автомобильным транспортным средством по состоянию здоровья), в </w:t>
      </w:r>
      <w:r w:rsidRPr="00665EFB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соответствующей графе путевого листа подписью и личным штампом удостоверяется, что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автомобильное транспортное средство технически исправно, а также отмечается фактическое время выпуска на 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линию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и сверяются показания спидометра автомобиля с записями в путевом листе.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Учет прохождения контроля технического состояния автомобильного транспортного средства при выпуске на линию и приемке с линии осуществляется уполномоченным лицом в электронном виде. Допускается вести учет на бумажном носителе.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При обнаружении неисправности или </w:t>
      </w:r>
      <w:proofErr w:type="spell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неукомплектованности</w:t>
      </w:r>
      <w:proofErr w:type="spellEnd"/>
      <w:r w:rsidRPr="00665EFB">
        <w:rPr>
          <w:rFonts w:ascii="Times New Roman" w:hAnsi="Times New Roman" w:cs="Times New Roman"/>
          <w:color w:val="000000"/>
          <w:sz w:val="30"/>
          <w:szCs w:val="30"/>
        </w:rPr>
        <w:t xml:space="preserve"> автомобильного транспортного средства, а также условий, запрещающих участие автомобильного транспортного средства в дорожном движении, штамп и подпись на путевом листе не проставляются, что запрещает выезд автомобильного транспортного средства на линию до устранения несоответствий.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Контроль технического состояния автомобильных транспортных сре</w:t>
      </w:r>
      <w:proofErr w:type="gramStart"/>
      <w:r w:rsidRPr="00665EFB">
        <w:rPr>
          <w:rFonts w:ascii="Times New Roman" w:hAnsi="Times New Roman" w:cs="Times New Roman"/>
          <w:color w:val="000000"/>
          <w:sz w:val="30"/>
          <w:szCs w:val="30"/>
        </w:rPr>
        <w:t>дств пр</w:t>
      </w:r>
      <w:proofErr w:type="gramEnd"/>
      <w:r w:rsidRPr="00665EFB">
        <w:rPr>
          <w:rFonts w:ascii="Times New Roman" w:hAnsi="Times New Roman" w:cs="Times New Roman"/>
          <w:color w:val="000000"/>
          <w:sz w:val="30"/>
          <w:szCs w:val="30"/>
        </w:rPr>
        <w:t>и приемке с линии осуществляется уполномоченным лицом и включает проверку отсутствия внешних наружных повреждений элементов и деталей кузова (кабины), а также проверку комплектности автомобильного транспортного средства.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Если при контроле технического состояния не обнаружено неисправностей, то в соответствующей графе путевого листа подписью и личным штампом удостоверяется, что автомобильное транспортное средство технически исправно, отмечается фактическое время возврата с линии, делаются разметки в путевом листе об остатках топлива в баках автомобиля и показаниях спидометра.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Водитель своей подписью в путевом листе удостоверяет, что автомобильное транспортное средство сдано им в исправном состоянии, а фактические показания спидометра автомобиля, время возврата с линии и остаток топлива в баках при возврате соответствуют отметкам, сделанным в путевом листе.</w:t>
      </w:r>
    </w:p>
    <w:p w:rsidR="00665EFB" w:rsidRPr="00665EFB" w:rsidRDefault="00665EFB" w:rsidP="00665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В случае нарушения комплектности автомобильного транспортного средства, обнаружения повреждений, указывающих на его возможное участие в дорожно-транспортном происшествии, в присутствии водителя составляется соответствующий акт.</w:t>
      </w:r>
    </w:p>
    <w:p w:rsidR="00024733" w:rsidRPr="00665EFB" w:rsidRDefault="00665EFB" w:rsidP="00665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5EFB">
        <w:rPr>
          <w:rFonts w:ascii="Times New Roman" w:hAnsi="Times New Roman" w:cs="Times New Roman"/>
          <w:color w:val="000000"/>
          <w:sz w:val="30"/>
          <w:szCs w:val="30"/>
        </w:rPr>
        <w:t>Кроме того, если в процессе контроля выявляется необходимость в техническом обслуживании или ремонте автомобильного транспортного средства, оформляется заявка на техническое обслуживание и (или) ремонт.</w:t>
      </w:r>
    </w:p>
    <w:p w:rsidR="00665EFB" w:rsidRDefault="00665EFB" w:rsidP="00665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EF6" w:rsidRDefault="00665EFB" w:rsidP="002F7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>Вилейского</w:t>
      </w:r>
      <w:proofErr w:type="spellEnd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райисполкома</w:t>
      </w:r>
    </w:p>
    <w:sectPr w:rsidR="00124EF6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33"/>
    <w:rsid w:val="00024733"/>
    <w:rsid w:val="000F6A5D"/>
    <w:rsid w:val="00124EF6"/>
    <w:rsid w:val="001C32EA"/>
    <w:rsid w:val="001D74E1"/>
    <w:rsid w:val="00240135"/>
    <w:rsid w:val="002464EA"/>
    <w:rsid w:val="002F731D"/>
    <w:rsid w:val="00665EFB"/>
    <w:rsid w:val="0069072B"/>
    <w:rsid w:val="00704B15"/>
    <w:rsid w:val="00A2275B"/>
    <w:rsid w:val="00A8270C"/>
    <w:rsid w:val="00B16706"/>
    <w:rsid w:val="00B71BE5"/>
    <w:rsid w:val="00C00D6D"/>
    <w:rsid w:val="00C77D2A"/>
    <w:rsid w:val="00E46633"/>
    <w:rsid w:val="00F9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4</cp:revision>
  <dcterms:created xsi:type="dcterms:W3CDTF">2020-09-30T08:27:00Z</dcterms:created>
  <dcterms:modified xsi:type="dcterms:W3CDTF">2020-09-30T08:44:00Z</dcterms:modified>
</cp:coreProperties>
</file>