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F76" w:rsidRDefault="00B84F76" w:rsidP="002334F4">
      <w:pPr>
        <w:pStyle w:val="a5"/>
        <w:spacing w:after="0" w:line="240" w:lineRule="auto"/>
        <w:ind w:left="0"/>
        <w:jc w:val="both"/>
        <w:rPr>
          <w:b/>
          <w:color w:val="000000"/>
        </w:rPr>
      </w:pPr>
    </w:p>
    <w:p w:rsidR="00B84F76" w:rsidRDefault="002334F4" w:rsidP="00B84F76">
      <w:pPr>
        <w:pStyle w:val="a5"/>
        <w:spacing w:after="0" w:line="240" w:lineRule="auto"/>
        <w:ind w:left="0"/>
        <w:jc w:val="center"/>
        <w:rPr>
          <w:b/>
          <w:color w:val="000000"/>
        </w:rPr>
      </w:pPr>
      <w:r w:rsidRPr="002334F4">
        <w:rPr>
          <w:b/>
          <w:color w:val="000000"/>
        </w:rPr>
        <w:t xml:space="preserve">Об организации работы с обращениями граждан </w:t>
      </w:r>
    </w:p>
    <w:p w:rsidR="002334F4" w:rsidRPr="002334F4" w:rsidRDefault="002334F4" w:rsidP="00B84F76">
      <w:pPr>
        <w:pStyle w:val="a5"/>
        <w:spacing w:after="0" w:line="240" w:lineRule="auto"/>
        <w:ind w:left="0"/>
        <w:jc w:val="center"/>
        <w:rPr>
          <w:b/>
          <w:color w:val="000000"/>
        </w:rPr>
      </w:pPr>
      <w:proofErr w:type="gramStart"/>
      <w:r w:rsidRPr="002334F4">
        <w:rPr>
          <w:b/>
          <w:color w:val="000000"/>
        </w:rPr>
        <w:t>и юридических лиц в Минской области (в свете требований Директивы Президента Республики Беларусь от 27.12.2006 г. № 2</w:t>
      </w:r>
      <w:r w:rsidR="00B84F76">
        <w:rPr>
          <w:b/>
          <w:color w:val="000000"/>
        </w:rPr>
        <w:t xml:space="preserve">                   </w:t>
      </w:r>
      <w:r w:rsidRPr="002334F4">
        <w:rPr>
          <w:b/>
          <w:color w:val="000000"/>
        </w:rPr>
        <w:t xml:space="preserve"> «О мерах по дальнейшей </w:t>
      </w:r>
      <w:proofErr w:type="spellStart"/>
      <w:r w:rsidRPr="002334F4">
        <w:rPr>
          <w:b/>
          <w:color w:val="000000"/>
        </w:rPr>
        <w:t>дебюрократи</w:t>
      </w:r>
      <w:r>
        <w:rPr>
          <w:b/>
          <w:color w:val="000000"/>
        </w:rPr>
        <w:t>зации</w:t>
      </w:r>
      <w:proofErr w:type="spellEnd"/>
      <w:r>
        <w:rPr>
          <w:b/>
          <w:color w:val="000000"/>
        </w:rPr>
        <w:t xml:space="preserve"> государственного аппарата </w:t>
      </w:r>
      <w:r w:rsidRPr="002334F4">
        <w:rPr>
          <w:b/>
          <w:color w:val="000000"/>
        </w:rPr>
        <w:t>и повышения качества обеспечения жизнедеятельности населения»</w:t>
      </w:r>
      <w:r w:rsidR="00C4112F">
        <w:rPr>
          <w:b/>
          <w:color w:val="000000"/>
        </w:rPr>
        <w:t xml:space="preserve"> (материал по району)</w:t>
      </w:r>
      <w:proofErr w:type="gramEnd"/>
    </w:p>
    <w:p w:rsidR="002D139C" w:rsidRDefault="002D139C" w:rsidP="00334A6A">
      <w:pPr>
        <w:widowControl w:val="0"/>
        <w:autoSpaceDE w:val="0"/>
        <w:autoSpaceDN w:val="0"/>
        <w:adjustRightInd w:val="0"/>
        <w:rPr>
          <w:szCs w:val="30"/>
        </w:rPr>
      </w:pPr>
    </w:p>
    <w:p w:rsidR="002D139C" w:rsidRDefault="00DE679C" w:rsidP="00334A6A">
      <w:pPr>
        <w:widowControl w:val="0"/>
        <w:autoSpaceDE w:val="0"/>
        <w:autoSpaceDN w:val="0"/>
        <w:adjustRightInd w:val="0"/>
        <w:rPr>
          <w:szCs w:val="30"/>
        </w:rPr>
      </w:pPr>
      <w:r>
        <w:rPr>
          <w:b/>
          <w:bCs/>
          <w:szCs w:val="30"/>
        </w:rPr>
        <w:t>С</w:t>
      </w:r>
      <w:r w:rsidR="002D139C">
        <w:rPr>
          <w:b/>
          <w:bCs/>
          <w:szCs w:val="30"/>
        </w:rPr>
        <w:t xml:space="preserve">остояние работы с населением </w:t>
      </w:r>
      <w:r>
        <w:rPr>
          <w:b/>
          <w:bCs/>
          <w:szCs w:val="30"/>
        </w:rPr>
        <w:t xml:space="preserve">считается </w:t>
      </w:r>
      <w:r w:rsidR="002D139C">
        <w:rPr>
          <w:b/>
          <w:bCs/>
          <w:szCs w:val="30"/>
        </w:rPr>
        <w:t xml:space="preserve">одним из основных критериев оценки деятельности государственных органов </w:t>
      </w:r>
      <w:r w:rsidR="00272061">
        <w:rPr>
          <w:b/>
          <w:bCs/>
          <w:szCs w:val="30"/>
        </w:rPr>
        <w:br/>
      </w:r>
      <w:r w:rsidR="002D139C">
        <w:rPr>
          <w:b/>
          <w:bCs/>
          <w:szCs w:val="30"/>
        </w:rPr>
        <w:t>и организаций</w:t>
      </w:r>
      <w:r>
        <w:rPr>
          <w:b/>
          <w:bCs/>
          <w:szCs w:val="30"/>
        </w:rPr>
        <w:t>.</w:t>
      </w:r>
    </w:p>
    <w:p w:rsidR="002D139C" w:rsidRDefault="00763B75" w:rsidP="00334A6A">
      <w:pPr>
        <w:widowControl w:val="0"/>
        <w:autoSpaceDE w:val="0"/>
        <w:autoSpaceDN w:val="0"/>
        <w:adjustRightInd w:val="0"/>
        <w:rPr>
          <w:szCs w:val="30"/>
        </w:rPr>
      </w:pPr>
      <w:r>
        <w:rPr>
          <w:szCs w:val="30"/>
        </w:rPr>
        <w:t>Р</w:t>
      </w:r>
      <w:r w:rsidR="002D139C">
        <w:rPr>
          <w:szCs w:val="30"/>
        </w:rPr>
        <w:t>уководителям государственных органов</w:t>
      </w:r>
      <w:r>
        <w:rPr>
          <w:szCs w:val="30"/>
        </w:rPr>
        <w:t xml:space="preserve"> следует </w:t>
      </w:r>
      <w:r w:rsidR="00A80665">
        <w:rPr>
          <w:szCs w:val="30"/>
        </w:rPr>
        <w:t>регулярно</w:t>
      </w:r>
      <w:r w:rsidR="00646ABF">
        <w:rPr>
          <w:szCs w:val="30"/>
        </w:rPr>
        <w:t xml:space="preserve"> проводить</w:t>
      </w:r>
      <w:r>
        <w:rPr>
          <w:szCs w:val="30"/>
        </w:rPr>
        <w:t>:</w:t>
      </w:r>
      <w:r w:rsidR="00646ABF">
        <w:rPr>
          <w:szCs w:val="30"/>
        </w:rPr>
        <w:t xml:space="preserve">  </w:t>
      </w:r>
    </w:p>
    <w:p w:rsidR="00646ABF" w:rsidRDefault="00DE679C" w:rsidP="00334A6A">
      <w:pPr>
        <w:widowControl w:val="0"/>
        <w:autoSpaceDE w:val="0"/>
        <w:autoSpaceDN w:val="0"/>
        <w:adjustRightInd w:val="0"/>
        <w:rPr>
          <w:szCs w:val="30"/>
        </w:rPr>
      </w:pPr>
      <w:r>
        <w:rPr>
          <w:szCs w:val="30"/>
        </w:rPr>
        <w:t xml:space="preserve">1. </w:t>
      </w:r>
      <w:r w:rsidR="00763B75">
        <w:rPr>
          <w:szCs w:val="30"/>
        </w:rPr>
        <w:t>«</w:t>
      </w:r>
      <w:r w:rsidR="002D139C">
        <w:rPr>
          <w:szCs w:val="30"/>
        </w:rPr>
        <w:t>прямы</w:t>
      </w:r>
      <w:r w:rsidR="00646ABF">
        <w:rPr>
          <w:szCs w:val="30"/>
        </w:rPr>
        <w:t>е</w:t>
      </w:r>
      <w:r w:rsidR="002D139C">
        <w:rPr>
          <w:szCs w:val="30"/>
        </w:rPr>
        <w:t xml:space="preserve"> телефонны</w:t>
      </w:r>
      <w:r w:rsidR="00646ABF">
        <w:rPr>
          <w:szCs w:val="30"/>
        </w:rPr>
        <w:t>е</w:t>
      </w:r>
      <w:r w:rsidR="002D139C">
        <w:rPr>
          <w:szCs w:val="30"/>
        </w:rPr>
        <w:t xml:space="preserve"> лини</w:t>
      </w:r>
      <w:r w:rsidR="00646ABF">
        <w:rPr>
          <w:szCs w:val="30"/>
        </w:rPr>
        <w:t>и</w:t>
      </w:r>
      <w:r w:rsidR="00763B75">
        <w:rPr>
          <w:szCs w:val="30"/>
        </w:rPr>
        <w:t>»</w:t>
      </w:r>
      <w:r w:rsidR="00845DD4">
        <w:rPr>
          <w:szCs w:val="30"/>
        </w:rPr>
        <w:t>;</w:t>
      </w:r>
      <w:r w:rsidR="002D139C">
        <w:rPr>
          <w:szCs w:val="30"/>
        </w:rPr>
        <w:t xml:space="preserve"> </w:t>
      </w:r>
    </w:p>
    <w:p w:rsidR="00646ABF" w:rsidRDefault="00646ABF" w:rsidP="00334A6A">
      <w:pPr>
        <w:widowControl w:val="0"/>
        <w:autoSpaceDE w:val="0"/>
        <w:autoSpaceDN w:val="0"/>
        <w:adjustRightInd w:val="0"/>
        <w:rPr>
          <w:szCs w:val="30"/>
        </w:rPr>
      </w:pPr>
      <w:r>
        <w:rPr>
          <w:szCs w:val="30"/>
        </w:rPr>
        <w:t xml:space="preserve">2. </w:t>
      </w:r>
      <w:r w:rsidR="002D139C">
        <w:rPr>
          <w:szCs w:val="30"/>
        </w:rPr>
        <w:t>выездны</w:t>
      </w:r>
      <w:r>
        <w:rPr>
          <w:szCs w:val="30"/>
        </w:rPr>
        <w:t>е</w:t>
      </w:r>
      <w:r w:rsidR="002D139C">
        <w:rPr>
          <w:szCs w:val="30"/>
        </w:rPr>
        <w:t xml:space="preserve"> личны</w:t>
      </w:r>
      <w:r>
        <w:rPr>
          <w:szCs w:val="30"/>
        </w:rPr>
        <w:t>е</w:t>
      </w:r>
      <w:r w:rsidR="002D139C">
        <w:rPr>
          <w:szCs w:val="30"/>
        </w:rPr>
        <w:t xml:space="preserve"> прием</w:t>
      </w:r>
      <w:r>
        <w:rPr>
          <w:szCs w:val="30"/>
        </w:rPr>
        <w:t>ы</w:t>
      </w:r>
      <w:r w:rsidR="002D139C">
        <w:rPr>
          <w:szCs w:val="30"/>
        </w:rPr>
        <w:t xml:space="preserve"> граждан и представителей юридических лиц</w:t>
      </w:r>
      <w:r w:rsidR="00845DD4">
        <w:rPr>
          <w:szCs w:val="30"/>
        </w:rPr>
        <w:t>;</w:t>
      </w:r>
      <w:r w:rsidR="002D139C">
        <w:rPr>
          <w:szCs w:val="30"/>
        </w:rPr>
        <w:t xml:space="preserve"> </w:t>
      </w:r>
    </w:p>
    <w:p w:rsidR="00646ABF" w:rsidRDefault="00646ABF" w:rsidP="00334A6A">
      <w:pPr>
        <w:widowControl w:val="0"/>
        <w:autoSpaceDE w:val="0"/>
        <w:autoSpaceDN w:val="0"/>
        <w:adjustRightInd w:val="0"/>
        <w:rPr>
          <w:szCs w:val="30"/>
        </w:rPr>
      </w:pPr>
      <w:r>
        <w:rPr>
          <w:szCs w:val="30"/>
        </w:rPr>
        <w:t xml:space="preserve">3. </w:t>
      </w:r>
      <w:r w:rsidR="002D139C">
        <w:rPr>
          <w:szCs w:val="30"/>
        </w:rPr>
        <w:t>встреч</w:t>
      </w:r>
      <w:r>
        <w:rPr>
          <w:szCs w:val="30"/>
        </w:rPr>
        <w:t>и</w:t>
      </w:r>
      <w:r w:rsidR="00845DD4">
        <w:rPr>
          <w:szCs w:val="30"/>
        </w:rPr>
        <w:t xml:space="preserve"> с населением;</w:t>
      </w:r>
      <w:r w:rsidR="002D139C">
        <w:rPr>
          <w:szCs w:val="30"/>
        </w:rPr>
        <w:t xml:space="preserve"> </w:t>
      </w:r>
    </w:p>
    <w:p w:rsidR="00646ABF" w:rsidRDefault="00646ABF" w:rsidP="00334A6A">
      <w:pPr>
        <w:widowControl w:val="0"/>
        <w:autoSpaceDE w:val="0"/>
        <w:autoSpaceDN w:val="0"/>
        <w:adjustRightInd w:val="0"/>
        <w:rPr>
          <w:szCs w:val="30"/>
        </w:rPr>
      </w:pPr>
      <w:r>
        <w:rPr>
          <w:szCs w:val="30"/>
        </w:rPr>
        <w:t xml:space="preserve">4. </w:t>
      </w:r>
      <w:r w:rsidR="002D139C">
        <w:rPr>
          <w:szCs w:val="30"/>
        </w:rPr>
        <w:t>пресс-конференци</w:t>
      </w:r>
      <w:r>
        <w:rPr>
          <w:szCs w:val="30"/>
        </w:rPr>
        <w:t>и</w:t>
      </w:r>
      <w:r w:rsidR="002D139C">
        <w:rPr>
          <w:szCs w:val="30"/>
        </w:rPr>
        <w:t xml:space="preserve"> по актуальным для населения вопросам, </w:t>
      </w:r>
      <w:r w:rsidR="00A80665">
        <w:rPr>
          <w:szCs w:val="30"/>
        </w:rPr>
        <w:t xml:space="preserve">                        </w:t>
      </w:r>
      <w:r w:rsidR="002D139C">
        <w:rPr>
          <w:szCs w:val="30"/>
        </w:rPr>
        <w:t xml:space="preserve">в том числе с привлечением депутатов всех уровней, представителей средств массовой информации и общественных объединений. </w:t>
      </w:r>
    </w:p>
    <w:p w:rsidR="00272061" w:rsidRDefault="00272061" w:rsidP="00334A6A">
      <w:pPr>
        <w:widowControl w:val="0"/>
        <w:autoSpaceDE w:val="0"/>
        <w:autoSpaceDN w:val="0"/>
        <w:adjustRightInd w:val="0"/>
        <w:rPr>
          <w:szCs w:val="30"/>
        </w:rPr>
      </w:pPr>
      <w:r>
        <w:rPr>
          <w:szCs w:val="30"/>
        </w:rPr>
        <w:t xml:space="preserve">Основные требования к </w:t>
      </w:r>
      <w:r w:rsidR="005F199C">
        <w:rPr>
          <w:szCs w:val="30"/>
        </w:rPr>
        <w:t xml:space="preserve">организации </w:t>
      </w:r>
      <w:r>
        <w:rPr>
          <w:szCs w:val="30"/>
        </w:rPr>
        <w:t>работ</w:t>
      </w:r>
      <w:r w:rsidR="005F199C">
        <w:rPr>
          <w:szCs w:val="30"/>
        </w:rPr>
        <w:t>ы</w:t>
      </w:r>
      <w:r>
        <w:rPr>
          <w:szCs w:val="30"/>
        </w:rPr>
        <w:t xml:space="preserve"> с гражданами включают:</w:t>
      </w:r>
    </w:p>
    <w:p w:rsidR="00272061" w:rsidRDefault="00272061" w:rsidP="00334A6A">
      <w:pPr>
        <w:widowControl w:val="0"/>
        <w:autoSpaceDE w:val="0"/>
        <w:autoSpaceDN w:val="0"/>
        <w:adjustRightInd w:val="0"/>
        <w:rPr>
          <w:szCs w:val="30"/>
        </w:rPr>
      </w:pPr>
      <w:r>
        <w:rPr>
          <w:szCs w:val="30"/>
        </w:rPr>
        <w:t xml:space="preserve">– </w:t>
      </w:r>
      <w:r w:rsidR="002D139C">
        <w:rPr>
          <w:szCs w:val="30"/>
        </w:rPr>
        <w:t>предварительную запись на личный прием</w:t>
      </w:r>
      <w:r w:rsidR="00A80665">
        <w:rPr>
          <w:szCs w:val="30"/>
        </w:rPr>
        <w:t>;</w:t>
      </w:r>
      <w:r>
        <w:rPr>
          <w:szCs w:val="30"/>
        </w:rPr>
        <w:t xml:space="preserve"> </w:t>
      </w:r>
    </w:p>
    <w:p w:rsidR="00272061" w:rsidRDefault="00272061" w:rsidP="00334A6A">
      <w:pPr>
        <w:widowControl w:val="0"/>
        <w:autoSpaceDE w:val="0"/>
        <w:autoSpaceDN w:val="0"/>
        <w:adjustRightInd w:val="0"/>
        <w:rPr>
          <w:szCs w:val="30"/>
        </w:rPr>
      </w:pPr>
      <w:r>
        <w:rPr>
          <w:szCs w:val="30"/>
        </w:rPr>
        <w:t>– соблюдение</w:t>
      </w:r>
      <w:r w:rsidR="002D139C">
        <w:rPr>
          <w:szCs w:val="30"/>
        </w:rPr>
        <w:t xml:space="preserve"> режим</w:t>
      </w:r>
      <w:r>
        <w:rPr>
          <w:szCs w:val="30"/>
        </w:rPr>
        <w:t>а</w:t>
      </w:r>
      <w:r w:rsidR="002D139C">
        <w:rPr>
          <w:szCs w:val="30"/>
        </w:rPr>
        <w:t xml:space="preserve"> работы </w:t>
      </w:r>
      <w:r>
        <w:rPr>
          <w:szCs w:val="30"/>
        </w:rPr>
        <w:t>организаций и проведение п</w:t>
      </w:r>
      <w:r w:rsidR="002D139C">
        <w:rPr>
          <w:szCs w:val="30"/>
        </w:rPr>
        <w:t>рием</w:t>
      </w:r>
      <w:r>
        <w:rPr>
          <w:szCs w:val="30"/>
        </w:rPr>
        <w:t>а</w:t>
      </w:r>
      <w:r w:rsidR="002D139C">
        <w:rPr>
          <w:szCs w:val="30"/>
        </w:rPr>
        <w:t xml:space="preserve"> граждан в рабочие дни </w:t>
      </w:r>
      <w:r>
        <w:rPr>
          <w:szCs w:val="30"/>
        </w:rPr>
        <w:t>с</w:t>
      </w:r>
      <w:r w:rsidR="002D139C">
        <w:rPr>
          <w:szCs w:val="30"/>
        </w:rPr>
        <w:t xml:space="preserve"> 8.00 или </w:t>
      </w:r>
      <w:r>
        <w:rPr>
          <w:szCs w:val="30"/>
        </w:rPr>
        <w:t>до</w:t>
      </w:r>
      <w:r w:rsidR="002D139C">
        <w:rPr>
          <w:szCs w:val="30"/>
        </w:rPr>
        <w:t xml:space="preserve"> 20.00, а также по субботам </w:t>
      </w:r>
      <w:r w:rsidR="00A80665">
        <w:rPr>
          <w:szCs w:val="30"/>
        </w:rPr>
        <w:t xml:space="preserve">                              </w:t>
      </w:r>
      <w:r w:rsidR="002D139C">
        <w:rPr>
          <w:szCs w:val="30"/>
        </w:rPr>
        <w:t>и (или) воскресеньям, если это необходимо с учетом к</w:t>
      </w:r>
      <w:r>
        <w:rPr>
          <w:szCs w:val="30"/>
        </w:rPr>
        <w:t xml:space="preserve">оличества </w:t>
      </w:r>
      <w:r w:rsidR="00A80665">
        <w:rPr>
          <w:szCs w:val="30"/>
        </w:rPr>
        <w:t xml:space="preserve">                                    </w:t>
      </w:r>
      <w:r>
        <w:rPr>
          <w:szCs w:val="30"/>
        </w:rPr>
        <w:t>и спе</w:t>
      </w:r>
      <w:r w:rsidR="00A80665">
        <w:rPr>
          <w:szCs w:val="30"/>
        </w:rPr>
        <w:t>цифики обращений;</w:t>
      </w:r>
      <w:r w:rsidR="002D139C">
        <w:rPr>
          <w:szCs w:val="30"/>
        </w:rPr>
        <w:t xml:space="preserve"> </w:t>
      </w:r>
    </w:p>
    <w:p w:rsidR="00552558" w:rsidRDefault="00272061" w:rsidP="00334A6A">
      <w:pPr>
        <w:widowControl w:val="0"/>
        <w:autoSpaceDE w:val="0"/>
        <w:autoSpaceDN w:val="0"/>
        <w:adjustRightInd w:val="0"/>
        <w:rPr>
          <w:szCs w:val="30"/>
        </w:rPr>
      </w:pPr>
      <w:r>
        <w:rPr>
          <w:szCs w:val="30"/>
        </w:rPr>
        <w:t xml:space="preserve">– </w:t>
      </w:r>
      <w:r w:rsidR="002D139C">
        <w:rPr>
          <w:szCs w:val="30"/>
        </w:rPr>
        <w:t>недопущени</w:t>
      </w:r>
      <w:r>
        <w:rPr>
          <w:szCs w:val="30"/>
        </w:rPr>
        <w:t>е</w:t>
      </w:r>
      <w:r w:rsidR="002D139C">
        <w:rPr>
          <w:szCs w:val="30"/>
        </w:rPr>
        <w:t xml:space="preserve"> возникновения очередей, а также длитель</w:t>
      </w:r>
      <w:r w:rsidR="00A80665">
        <w:rPr>
          <w:szCs w:val="30"/>
        </w:rPr>
        <w:t>ного ожидания гражданами приема;</w:t>
      </w:r>
    </w:p>
    <w:p w:rsidR="002D139C" w:rsidRDefault="00552558" w:rsidP="00334A6A">
      <w:pPr>
        <w:widowControl w:val="0"/>
        <w:autoSpaceDE w:val="0"/>
        <w:autoSpaceDN w:val="0"/>
        <w:adjustRightInd w:val="0"/>
        <w:rPr>
          <w:szCs w:val="30"/>
        </w:rPr>
      </w:pPr>
      <w:r>
        <w:rPr>
          <w:szCs w:val="30"/>
        </w:rPr>
        <w:t>–</w:t>
      </w:r>
      <w:r w:rsidR="002D139C">
        <w:rPr>
          <w:szCs w:val="30"/>
        </w:rPr>
        <w:t xml:space="preserve"> внедрени</w:t>
      </w:r>
      <w:r>
        <w:rPr>
          <w:szCs w:val="30"/>
        </w:rPr>
        <w:t>е</w:t>
      </w:r>
      <w:r w:rsidR="002D139C">
        <w:rPr>
          <w:szCs w:val="30"/>
        </w:rPr>
        <w:t xml:space="preserve"> информационных технологий дистанционного обслуживания граждан, системы электронного управления очередью</w:t>
      </w:r>
      <w:r w:rsidR="00A80665">
        <w:rPr>
          <w:szCs w:val="30"/>
        </w:rPr>
        <w:t>;</w:t>
      </w:r>
    </w:p>
    <w:p w:rsidR="002D139C" w:rsidRDefault="00552558" w:rsidP="00334A6A">
      <w:pPr>
        <w:widowControl w:val="0"/>
        <w:autoSpaceDE w:val="0"/>
        <w:autoSpaceDN w:val="0"/>
        <w:adjustRightInd w:val="0"/>
        <w:rPr>
          <w:szCs w:val="30"/>
        </w:rPr>
      </w:pPr>
      <w:r>
        <w:rPr>
          <w:szCs w:val="30"/>
        </w:rPr>
        <w:t xml:space="preserve">– соблюдение требований законодательства </w:t>
      </w:r>
      <w:r w:rsidR="002D139C">
        <w:rPr>
          <w:szCs w:val="30"/>
        </w:rPr>
        <w:t>при принятии решений, затрагивающих пра</w:t>
      </w:r>
      <w:r>
        <w:rPr>
          <w:szCs w:val="30"/>
        </w:rPr>
        <w:t xml:space="preserve">ва и законные интересы граждан. </w:t>
      </w:r>
      <w:r w:rsidR="002D139C">
        <w:rPr>
          <w:szCs w:val="30"/>
        </w:rPr>
        <w:t>В случае неясности или нечеткости предписаний правового акта решения должны приниматься исходя из максимального учета интересов граждан</w:t>
      </w:r>
      <w:r w:rsidR="00A80665">
        <w:rPr>
          <w:szCs w:val="30"/>
        </w:rPr>
        <w:t>;</w:t>
      </w:r>
    </w:p>
    <w:p w:rsidR="002D139C" w:rsidRDefault="00552558" w:rsidP="00334A6A">
      <w:pPr>
        <w:widowControl w:val="0"/>
        <w:autoSpaceDE w:val="0"/>
        <w:autoSpaceDN w:val="0"/>
        <w:adjustRightInd w:val="0"/>
        <w:rPr>
          <w:szCs w:val="30"/>
        </w:rPr>
      </w:pPr>
      <w:r>
        <w:rPr>
          <w:szCs w:val="30"/>
        </w:rPr>
        <w:t xml:space="preserve">– </w:t>
      </w:r>
      <w:r w:rsidR="002D139C">
        <w:rPr>
          <w:szCs w:val="30"/>
        </w:rPr>
        <w:t>внимательно</w:t>
      </w:r>
      <w:r>
        <w:rPr>
          <w:szCs w:val="30"/>
        </w:rPr>
        <w:t>е</w:t>
      </w:r>
      <w:r w:rsidR="002D139C">
        <w:rPr>
          <w:szCs w:val="30"/>
        </w:rPr>
        <w:t>, ответственно</w:t>
      </w:r>
      <w:r>
        <w:rPr>
          <w:szCs w:val="30"/>
        </w:rPr>
        <w:t>е</w:t>
      </w:r>
      <w:r w:rsidR="002D139C">
        <w:rPr>
          <w:szCs w:val="30"/>
        </w:rPr>
        <w:t>, доброжелательно</w:t>
      </w:r>
      <w:r>
        <w:rPr>
          <w:szCs w:val="30"/>
        </w:rPr>
        <w:t>е</w:t>
      </w:r>
      <w:r w:rsidR="002D139C">
        <w:rPr>
          <w:szCs w:val="30"/>
        </w:rPr>
        <w:t xml:space="preserve"> отношени</w:t>
      </w:r>
      <w:r>
        <w:rPr>
          <w:szCs w:val="30"/>
        </w:rPr>
        <w:t>е</w:t>
      </w:r>
      <w:r w:rsidR="002D139C">
        <w:rPr>
          <w:szCs w:val="30"/>
        </w:rPr>
        <w:t xml:space="preserve"> работников к гражданам. </w:t>
      </w:r>
      <w:r>
        <w:rPr>
          <w:szCs w:val="30"/>
        </w:rPr>
        <w:t>Проведение проверок п</w:t>
      </w:r>
      <w:r w:rsidR="002D139C">
        <w:rPr>
          <w:szCs w:val="30"/>
        </w:rPr>
        <w:t xml:space="preserve">о каждому случаю формализма, предвзятого, нетактичного поведения, грубости </w:t>
      </w:r>
      <w:r w:rsidR="00A80665">
        <w:rPr>
          <w:szCs w:val="30"/>
        </w:rPr>
        <w:t xml:space="preserve">                                  </w:t>
      </w:r>
      <w:r w:rsidR="002D139C">
        <w:rPr>
          <w:szCs w:val="30"/>
        </w:rPr>
        <w:t>и неуважения к людям и при подтверждении соответствующих фактов привле</w:t>
      </w:r>
      <w:r>
        <w:rPr>
          <w:szCs w:val="30"/>
        </w:rPr>
        <w:t xml:space="preserve">чение </w:t>
      </w:r>
      <w:r w:rsidR="002D139C">
        <w:rPr>
          <w:szCs w:val="30"/>
        </w:rPr>
        <w:t xml:space="preserve">виновных к ответственности вплоть до освобождения </w:t>
      </w:r>
      <w:r w:rsidR="00A80665">
        <w:rPr>
          <w:szCs w:val="30"/>
        </w:rPr>
        <w:t xml:space="preserve">                      </w:t>
      </w:r>
      <w:r w:rsidR="002D139C">
        <w:rPr>
          <w:szCs w:val="30"/>
        </w:rPr>
        <w:t>от занимаемой должнос</w:t>
      </w:r>
      <w:r>
        <w:rPr>
          <w:szCs w:val="30"/>
        </w:rPr>
        <w:t xml:space="preserve">ти. </w:t>
      </w:r>
    </w:p>
    <w:p w:rsidR="002D139C" w:rsidRDefault="002334F4" w:rsidP="00334A6A">
      <w:pPr>
        <w:widowControl w:val="0"/>
        <w:autoSpaceDE w:val="0"/>
        <w:autoSpaceDN w:val="0"/>
        <w:adjustRightInd w:val="0"/>
        <w:rPr>
          <w:szCs w:val="30"/>
        </w:rPr>
      </w:pPr>
      <w:r>
        <w:rPr>
          <w:b/>
          <w:bCs/>
          <w:szCs w:val="30"/>
        </w:rPr>
        <w:t>Принятие мер</w:t>
      </w:r>
      <w:r w:rsidR="002D139C">
        <w:rPr>
          <w:b/>
          <w:bCs/>
          <w:szCs w:val="30"/>
        </w:rPr>
        <w:t xml:space="preserve"> по дальнейшему совершенствованию порядка осуществления административных процедур. </w:t>
      </w:r>
    </w:p>
    <w:p w:rsidR="00E937DD" w:rsidRDefault="005F199C" w:rsidP="00F7291F">
      <w:pPr>
        <w:widowControl w:val="0"/>
        <w:autoSpaceDE w:val="0"/>
        <w:autoSpaceDN w:val="0"/>
        <w:adjustRightInd w:val="0"/>
        <w:rPr>
          <w:szCs w:val="30"/>
        </w:rPr>
      </w:pPr>
      <w:bookmarkStart w:id="0" w:name="Par43"/>
      <w:bookmarkEnd w:id="0"/>
      <w:r>
        <w:rPr>
          <w:szCs w:val="30"/>
        </w:rPr>
        <w:lastRenderedPageBreak/>
        <w:t>Для выполнения</w:t>
      </w:r>
      <w:r w:rsidR="00845DD4">
        <w:rPr>
          <w:szCs w:val="30"/>
        </w:rPr>
        <w:t xml:space="preserve"> </w:t>
      </w:r>
      <w:r>
        <w:rPr>
          <w:szCs w:val="30"/>
        </w:rPr>
        <w:t>этой задачи государственным</w:t>
      </w:r>
      <w:r w:rsidR="00845DD4">
        <w:rPr>
          <w:szCs w:val="30"/>
        </w:rPr>
        <w:t xml:space="preserve"> </w:t>
      </w:r>
      <w:r>
        <w:rPr>
          <w:szCs w:val="30"/>
        </w:rPr>
        <w:t xml:space="preserve">органам запрещено </w:t>
      </w:r>
      <w:r w:rsidR="002D139C">
        <w:rPr>
          <w:szCs w:val="30"/>
        </w:rPr>
        <w:t>истребование от заинтересованных лиц, обратившихся за осуществлением административной процедуры, документов и сведений,</w:t>
      </w:r>
      <w:r w:rsidR="00F7291F">
        <w:rPr>
          <w:szCs w:val="30"/>
        </w:rPr>
        <w:t xml:space="preserve"> </w:t>
      </w:r>
      <w:r w:rsidR="002D139C">
        <w:rPr>
          <w:szCs w:val="30"/>
        </w:rPr>
        <w:t xml:space="preserve">не предусмотренных законодательством </w:t>
      </w:r>
      <w:r>
        <w:rPr>
          <w:szCs w:val="30"/>
        </w:rPr>
        <w:t xml:space="preserve">об административных процедурах. Кодексом Республики Беларусь об административных правонарушениях за нарушение этого требования </w:t>
      </w:r>
      <w:r w:rsidR="00E937DD">
        <w:rPr>
          <w:szCs w:val="30"/>
        </w:rPr>
        <w:t>предусмотрена административная ответственность в виде штрафа</w:t>
      </w:r>
      <w:r w:rsidR="00845DD4">
        <w:rPr>
          <w:szCs w:val="30"/>
        </w:rPr>
        <w:t xml:space="preserve"> </w:t>
      </w:r>
      <w:r w:rsidR="00E937DD">
        <w:rPr>
          <w:szCs w:val="30"/>
        </w:rPr>
        <w:t xml:space="preserve">от 4 до 10 </w:t>
      </w:r>
      <w:r w:rsidR="00763B75">
        <w:rPr>
          <w:szCs w:val="30"/>
        </w:rPr>
        <w:t>базовых величин</w:t>
      </w:r>
      <w:r w:rsidR="00E937DD">
        <w:rPr>
          <w:szCs w:val="30"/>
        </w:rPr>
        <w:t xml:space="preserve">. </w:t>
      </w:r>
      <w:r w:rsidR="002D139C">
        <w:rPr>
          <w:szCs w:val="30"/>
        </w:rPr>
        <w:t xml:space="preserve"> </w:t>
      </w:r>
    </w:p>
    <w:p w:rsidR="00763B75" w:rsidRPr="0054272E" w:rsidRDefault="00763B75" w:rsidP="00334A6A">
      <w:r w:rsidRPr="0054272E">
        <w:t xml:space="preserve">В целях системного совершенствования работы по осуществлению административных процедур и во исполнение требований Указа Президента Республики Беларусь от 24 мая 2018 </w:t>
      </w:r>
      <w:r>
        <w:t>г. №</w:t>
      </w:r>
      <w:r w:rsidR="00A80665">
        <w:t> </w:t>
      </w:r>
      <w:r w:rsidRPr="0054272E">
        <w:t>202 «О службе «одно окно»</w:t>
      </w:r>
      <w:r w:rsidR="005F199C">
        <w:t xml:space="preserve"> </w:t>
      </w:r>
      <w:r>
        <w:t xml:space="preserve">(далее – Указ №202) </w:t>
      </w:r>
      <w:r w:rsidRPr="0054272E">
        <w:t xml:space="preserve">Минским облисполкомом </w:t>
      </w:r>
      <w:r w:rsidR="005F199C">
        <w:t xml:space="preserve">и </w:t>
      </w:r>
      <w:proofErr w:type="spellStart"/>
      <w:r w:rsidR="005F199C">
        <w:t>райгорисполкомами</w:t>
      </w:r>
      <w:proofErr w:type="spellEnd"/>
      <w:r w:rsidR="005F199C">
        <w:t xml:space="preserve"> области </w:t>
      </w:r>
      <w:r w:rsidRPr="0054272E">
        <w:t>принят ряд мер по организации деятельности службы</w:t>
      </w:r>
      <w:r>
        <w:t xml:space="preserve"> «одно окно». </w:t>
      </w:r>
    </w:p>
    <w:p w:rsidR="00763B75" w:rsidRPr="0054272E" w:rsidRDefault="00763B75" w:rsidP="00334A6A">
      <w:r w:rsidRPr="0054272E">
        <w:t xml:space="preserve">В настоящее время во всех </w:t>
      </w:r>
      <w:proofErr w:type="spellStart"/>
      <w:r w:rsidRPr="0054272E">
        <w:t>райгорисполкомах</w:t>
      </w:r>
      <w:proofErr w:type="spellEnd"/>
      <w:r>
        <w:t xml:space="preserve"> создана </w:t>
      </w:r>
      <w:r w:rsidR="002334F4">
        <w:t xml:space="preserve">                                   </w:t>
      </w:r>
      <w:r>
        <w:t>и функционирует служба</w:t>
      </w:r>
      <w:r w:rsidRPr="0054272E">
        <w:t xml:space="preserve"> «одно окно».</w:t>
      </w:r>
      <w:r>
        <w:t xml:space="preserve"> </w:t>
      </w:r>
      <w:proofErr w:type="spellStart"/>
      <w:r w:rsidRPr="0054272E">
        <w:t>Райгорисполкомами</w:t>
      </w:r>
      <w:proofErr w:type="spellEnd"/>
      <w:r w:rsidRPr="0054272E">
        <w:t xml:space="preserve"> приняты меры правого и органи</w:t>
      </w:r>
      <w:r>
        <w:t>зационного характера, которые  обеспечили</w:t>
      </w:r>
      <w:r w:rsidRPr="0054272E">
        <w:t xml:space="preserve"> доступность, простоту, оперативность в решении насущных проблем населения:</w:t>
      </w:r>
    </w:p>
    <w:p w:rsidR="00763B75" w:rsidRPr="0054272E" w:rsidRDefault="00763B75" w:rsidP="00334A6A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54272E">
        <w:t>приняты решен</w:t>
      </w:r>
      <w:r>
        <w:t>ия о создании службы «</w:t>
      </w:r>
      <w:r w:rsidRPr="0054272E">
        <w:t>одно окно»;</w:t>
      </w:r>
    </w:p>
    <w:p w:rsidR="00763B75" w:rsidRPr="0054272E" w:rsidRDefault="00763B75" w:rsidP="00334A6A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54272E">
        <w:t xml:space="preserve">назначены должностные лица, ответственные </w:t>
      </w:r>
      <w:r w:rsidR="002334F4">
        <w:t xml:space="preserve">                                               </w:t>
      </w:r>
      <w:r w:rsidRPr="0054272E">
        <w:t>за организацию</w:t>
      </w:r>
      <w:r w:rsidR="00F3000F">
        <w:t xml:space="preserve"> </w:t>
      </w:r>
      <w:r w:rsidRPr="0054272E">
        <w:t>работы службы «одно окно» (управляющие делами, начальники отделов по работе с обращениями граждан);</w:t>
      </w:r>
    </w:p>
    <w:p w:rsidR="00763B75" w:rsidRPr="0054272E" w:rsidRDefault="00763B75" w:rsidP="00334A6A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54272E">
        <w:t>утверждены регламенты о порядке работы службы «одно окно»;</w:t>
      </w:r>
    </w:p>
    <w:p w:rsidR="00763B75" w:rsidRPr="0054272E" w:rsidRDefault="00763B75" w:rsidP="00334A6A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54272E">
        <w:t>определены места размещения служб «одно окно» в</w:t>
      </w:r>
      <w:r>
        <w:t xml:space="preserve"> соответствии с требованиями </w:t>
      </w:r>
      <w:r w:rsidRPr="0054272E">
        <w:t>Указа № 202;</w:t>
      </w:r>
    </w:p>
    <w:p w:rsidR="00763B75" w:rsidRDefault="00763B75" w:rsidP="00334A6A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54272E">
        <w:t xml:space="preserve">установлен режим работы службы «одно окно» с 8.00 до 17.00, </w:t>
      </w:r>
      <w:r w:rsidR="002334F4">
        <w:t xml:space="preserve">                     </w:t>
      </w:r>
      <w:r w:rsidRPr="0054272E">
        <w:t>а также в один из рабочих дней с 8.00 до 20.00</w:t>
      </w:r>
      <w:r>
        <w:t>,</w:t>
      </w:r>
      <w:r w:rsidRPr="0054272E">
        <w:t xml:space="preserve"> в субботу </w:t>
      </w:r>
      <w:r w:rsidR="00D04D56">
        <w:t xml:space="preserve">(один или два раза в месяц) </w:t>
      </w:r>
      <w:r w:rsidRPr="0054272E">
        <w:t xml:space="preserve">с 9.00 </w:t>
      </w:r>
      <w:proofErr w:type="gramStart"/>
      <w:r w:rsidRPr="0054272E">
        <w:t>до</w:t>
      </w:r>
      <w:proofErr w:type="gramEnd"/>
      <w:r w:rsidRPr="0054272E">
        <w:t xml:space="preserve"> 13.00.</w:t>
      </w:r>
    </w:p>
    <w:p w:rsidR="00D0453D" w:rsidRPr="00D0453D" w:rsidRDefault="00D0453D" w:rsidP="00E001E7">
      <w:r w:rsidRPr="00F772F9">
        <w:rPr>
          <w:szCs w:val="30"/>
        </w:rPr>
        <w:t>Решением Вилейского райисполкома от 24 сентября 2018 г. № 1141 с 27 ноября 201</w:t>
      </w:r>
      <w:r w:rsidR="00E001E7">
        <w:rPr>
          <w:szCs w:val="30"/>
        </w:rPr>
        <w:t xml:space="preserve">8 г. создана служба «одно окно», которая </w:t>
      </w:r>
      <w:r w:rsidRPr="00D0453D">
        <w:t xml:space="preserve">работает с 8.00 до 17.00, в среду с 8.00 до 20.00, в третью субботу месяца </w:t>
      </w:r>
      <w:proofErr w:type="gramStart"/>
      <w:r w:rsidRPr="00D0453D">
        <w:t>с</w:t>
      </w:r>
      <w:proofErr w:type="gramEnd"/>
      <w:r w:rsidRPr="00D0453D">
        <w:t xml:space="preserve"> 8.00 до 17.00</w:t>
      </w:r>
      <w:r w:rsidR="00E001E7">
        <w:t>.</w:t>
      </w:r>
      <w:r w:rsidRPr="00D0453D">
        <w:t xml:space="preserve"> </w:t>
      </w:r>
      <w:r w:rsidR="00E001E7">
        <w:t>Д</w:t>
      </w:r>
      <w:r w:rsidRPr="00D0453D">
        <w:t>ля удобства граждан перерыв на обед установлен с 12.00 до 13.00.</w:t>
      </w:r>
    </w:p>
    <w:p w:rsidR="00D0453D" w:rsidRDefault="00D0453D" w:rsidP="00D0453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</w:t>
      </w:r>
      <w:r w:rsidRPr="00B70009">
        <w:rPr>
          <w:rFonts w:ascii="Times New Roman" w:hAnsi="Times New Roman" w:cs="Times New Roman"/>
          <w:sz w:val="30"/>
          <w:szCs w:val="30"/>
        </w:rPr>
        <w:t xml:space="preserve"> службе «одно окно» </w:t>
      </w:r>
      <w:r>
        <w:rPr>
          <w:rFonts w:ascii="Times New Roman" w:hAnsi="Times New Roman" w:cs="Times New Roman"/>
          <w:sz w:val="30"/>
          <w:szCs w:val="30"/>
        </w:rPr>
        <w:t xml:space="preserve">установлен программный комплекс «Одно окно» </w:t>
      </w:r>
      <w:r w:rsidR="00E001E7">
        <w:rPr>
          <w:rFonts w:ascii="Times New Roman" w:hAnsi="Times New Roman" w:cs="Times New Roman"/>
          <w:sz w:val="30"/>
          <w:szCs w:val="30"/>
        </w:rPr>
        <w:t>работает</w:t>
      </w:r>
      <w:r>
        <w:rPr>
          <w:rFonts w:ascii="Times New Roman" w:hAnsi="Times New Roman" w:cs="Times New Roman"/>
          <w:sz w:val="30"/>
          <w:szCs w:val="30"/>
        </w:rPr>
        <w:t xml:space="preserve"> е</w:t>
      </w:r>
      <w:r w:rsidRPr="00B70009">
        <w:rPr>
          <w:rFonts w:ascii="Times New Roman" w:hAnsi="Times New Roman" w:cs="Times New Roman"/>
          <w:sz w:val="30"/>
          <w:szCs w:val="30"/>
        </w:rPr>
        <w:t>диный справочно-информационный номер 142</w:t>
      </w:r>
      <w:r w:rsidR="00E001E7">
        <w:rPr>
          <w:rFonts w:ascii="Times New Roman" w:hAnsi="Times New Roman" w:cs="Times New Roman"/>
          <w:sz w:val="30"/>
          <w:szCs w:val="30"/>
        </w:rPr>
        <w:t>, по которому бесплатно можно получить консультацию об осуществлении административных процедур</w:t>
      </w:r>
      <w:r w:rsidRPr="00B70009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763B75" w:rsidRPr="00D0453D" w:rsidRDefault="00763B75" w:rsidP="00647713">
      <w:proofErr w:type="gramStart"/>
      <w:r w:rsidRPr="0054272E">
        <w:t xml:space="preserve">Численность работающих в службах «одно окно» определена </w:t>
      </w:r>
      <w:r w:rsidR="002334F4">
        <w:t xml:space="preserve">                         </w:t>
      </w:r>
      <w:r w:rsidRPr="0054272E">
        <w:t>с учетом особенностей каждого региона области (численности населен</w:t>
      </w:r>
      <w:r>
        <w:t xml:space="preserve">ия, </w:t>
      </w:r>
      <w:proofErr w:type="spellStart"/>
      <w:r w:rsidRPr="0054272E">
        <w:t>востребованност</w:t>
      </w:r>
      <w:r w:rsidR="00D04D56">
        <w:t>и</w:t>
      </w:r>
      <w:proofErr w:type="spellEnd"/>
      <w:r w:rsidR="00D04D56">
        <w:t xml:space="preserve"> </w:t>
      </w:r>
      <w:r>
        <w:t>административных процедур).</w:t>
      </w:r>
      <w:proofErr w:type="gramEnd"/>
      <w:r>
        <w:t xml:space="preserve"> </w:t>
      </w:r>
      <w:r w:rsidRPr="0054272E">
        <w:t>Админи</w:t>
      </w:r>
      <w:r>
        <w:t xml:space="preserve">стративные процедуры в области </w:t>
      </w:r>
      <w:r w:rsidRPr="0054272E">
        <w:t>осуществляют 68 сотрудников службы «одно окно»</w:t>
      </w:r>
      <w:r w:rsidR="00154545">
        <w:t xml:space="preserve">, </w:t>
      </w:r>
      <w:r w:rsidRPr="0054272E">
        <w:t xml:space="preserve">в том числе </w:t>
      </w:r>
      <w:r w:rsidR="00154545">
        <w:t>50</w:t>
      </w:r>
      <w:r w:rsidRPr="0054272E">
        <w:t xml:space="preserve"> специал</w:t>
      </w:r>
      <w:r>
        <w:t>ист</w:t>
      </w:r>
      <w:r w:rsidR="00154545">
        <w:t>ов</w:t>
      </w:r>
      <w:r w:rsidR="00647713">
        <w:t xml:space="preserve"> КУП «ИВЦ Миноблисполкома» </w:t>
      </w:r>
      <w:r w:rsidR="00647713" w:rsidRPr="00D0453D">
        <w:t>(в службе «одно окно» Вилейского райисполкома 2 специалиста КУП «ИВЦ Миноблисполкома»).</w:t>
      </w:r>
    </w:p>
    <w:p w:rsidR="00763B75" w:rsidRDefault="00763B75" w:rsidP="00334A6A">
      <w:proofErr w:type="gramStart"/>
      <w:r w:rsidRPr="0054272E">
        <w:lastRenderedPageBreak/>
        <w:t xml:space="preserve">Во исполнение требований постановления Совета Министров Республики Беларусь от 17 октября 2018 г. № 741 «О некоторых мерах </w:t>
      </w:r>
      <w:r w:rsidR="00F3000F">
        <w:t xml:space="preserve">                   </w:t>
      </w:r>
      <w:r w:rsidRPr="0054272E">
        <w:t>по реализации Указа Президента Республики Беларусь</w:t>
      </w:r>
      <w:r w:rsidR="002334F4">
        <w:t xml:space="preserve"> </w:t>
      </w:r>
      <w:r w:rsidRPr="0054272E">
        <w:t>от 24 мая 2018 г.</w:t>
      </w:r>
      <w:r w:rsidR="002334F4">
        <w:t xml:space="preserve">                          </w:t>
      </w:r>
      <w:r w:rsidRPr="0054272E">
        <w:t xml:space="preserve"> №</w:t>
      </w:r>
      <w:r w:rsidR="002334F4">
        <w:t xml:space="preserve"> </w:t>
      </w:r>
      <w:r w:rsidRPr="0054272E">
        <w:t xml:space="preserve">202» для всех сотрудников службы «одно окно» определены общие требования к деловому стилю одежды, являющиеся обязательными </w:t>
      </w:r>
      <w:r w:rsidR="00264040">
        <w:t xml:space="preserve">                     </w:t>
      </w:r>
      <w:r w:rsidRPr="0054272E">
        <w:t>для соблюдения при выполнении ими своих должностных обязанностей.</w:t>
      </w:r>
      <w:proofErr w:type="gramEnd"/>
    </w:p>
    <w:p w:rsidR="00E001E7" w:rsidRPr="00D332E3" w:rsidRDefault="00932922" w:rsidP="00E001E7">
      <w:pPr>
        <w:rPr>
          <w:szCs w:val="30"/>
        </w:rPr>
      </w:pPr>
      <w:r>
        <w:t xml:space="preserve">Перечень административных процедур, исполняемых службой «одно окно», определен </w:t>
      </w:r>
      <w:r w:rsidRPr="00932922">
        <w:t>постановлени</w:t>
      </w:r>
      <w:r>
        <w:t>ем</w:t>
      </w:r>
      <w:r w:rsidRPr="00932922">
        <w:t xml:space="preserve"> Совета Министров Республики Беларусь от</w:t>
      </w:r>
      <w:r>
        <w:t xml:space="preserve"> </w:t>
      </w:r>
      <w:r w:rsidRPr="00932922">
        <w:t xml:space="preserve">17 октября 2018 г. №740 «О перечне административных процедур, прием заявлений и выдача решений по которым осуществляется через службу одно окно» </w:t>
      </w:r>
      <w:r>
        <w:t>(105 административных процедур в отношении граждан и юридических лиц)</w:t>
      </w:r>
      <w:r w:rsidRPr="00932922">
        <w:t xml:space="preserve">. </w:t>
      </w:r>
      <w:r>
        <w:t>Кроме того</w:t>
      </w:r>
      <w:r w:rsidR="00264040">
        <w:t>,</w:t>
      </w:r>
      <w:r>
        <w:t xml:space="preserve"> распоряжениями председателей </w:t>
      </w:r>
      <w:proofErr w:type="spellStart"/>
      <w:r>
        <w:t>райгорисполкомов</w:t>
      </w:r>
      <w:proofErr w:type="spellEnd"/>
      <w:r>
        <w:t xml:space="preserve"> службе предписано принимать заявления и по другим процедурам</w:t>
      </w:r>
      <w:r w:rsidR="00E001E7">
        <w:t>.</w:t>
      </w:r>
      <w:r>
        <w:t xml:space="preserve"> </w:t>
      </w:r>
      <w:r w:rsidR="00E001E7">
        <w:t>В</w:t>
      </w:r>
      <w:r w:rsidR="00E001E7" w:rsidRPr="00D332E3">
        <w:rPr>
          <w:szCs w:val="30"/>
        </w:rPr>
        <w:t xml:space="preserve"> службу «одно окно» </w:t>
      </w:r>
      <w:r w:rsidR="00E001E7">
        <w:rPr>
          <w:szCs w:val="30"/>
        </w:rPr>
        <w:t xml:space="preserve">Вилейского райисполкома </w:t>
      </w:r>
      <w:r w:rsidR="00E001E7" w:rsidRPr="00D332E3">
        <w:rPr>
          <w:szCs w:val="30"/>
        </w:rPr>
        <w:t>дополнительно к перечню административных процедур, установленному Совет</w:t>
      </w:r>
      <w:r w:rsidR="00E001E7">
        <w:rPr>
          <w:szCs w:val="30"/>
        </w:rPr>
        <w:t>ом</w:t>
      </w:r>
      <w:r w:rsidR="00E001E7" w:rsidRPr="00D332E3">
        <w:rPr>
          <w:szCs w:val="30"/>
        </w:rPr>
        <w:t xml:space="preserve"> Министров Республики Беларусь, передано 29 административных процедур (11 – по заявлениям граждан, 18 – по заявлениям юридических лиц).</w:t>
      </w:r>
    </w:p>
    <w:p w:rsidR="00763B75" w:rsidRDefault="00763B75" w:rsidP="00334A6A">
      <w:bookmarkStart w:id="1" w:name="_GoBack"/>
      <w:bookmarkEnd w:id="1"/>
      <w:r w:rsidRPr="00FA661F">
        <w:t>Службой «одно окно»</w:t>
      </w:r>
      <w:r>
        <w:t xml:space="preserve">, структурными подразделениями </w:t>
      </w:r>
      <w:proofErr w:type="spellStart"/>
      <w:r w:rsidRPr="00FA661F">
        <w:t>райгорисполкомов</w:t>
      </w:r>
      <w:proofErr w:type="spellEnd"/>
      <w:r w:rsidRPr="00FA661F">
        <w:t xml:space="preserve">, </w:t>
      </w:r>
      <w:proofErr w:type="spellStart"/>
      <w:r w:rsidRPr="00FA661F">
        <w:t>пос</w:t>
      </w:r>
      <w:r>
        <w:t>сельисполкомами</w:t>
      </w:r>
      <w:proofErr w:type="spellEnd"/>
      <w:r>
        <w:t xml:space="preserve">, организациями в </w:t>
      </w:r>
      <w:r w:rsidRPr="00FA661F">
        <w:t xml:space="preserve">2018 году </w:t>
      </w:r>
      <w:r w:rsidRPr="00F3000F">
        <w:t>зарегистрировано 849</w:t>
      </w:r>
      <w:r w:rsidR="00F3000F">
        <w:t> </w:t>
      </w:r>
      <w:r w:rsidRPr="00F3000F">
        <w:t>820</w:t>
      </w:r>
      <w:r w:rsidRPr="00FA661F">
        <w:t xml:space="preserve"> заявлений на осуществление административных процедур.</w:t>
      </w:r>
      <w:r w:rsidR="00154545">
        <w:t xml:space="preserve"> </w:t>
      </w:r>
      <w:r w:rsidRPr="00FA661F">
        <w:t xml:space="preserve">Службой «одно окно» </w:t>
      </w:r>
      <w:r w:rsidR="00154545">
        <w:t xml:space="preserve">принято </w:t>
      </w:r>
      <w:r w:rsidRPr="00154545">
        <w:t>44</w:t>
      </w:r>
      <w:r w:rsidR="00154545">
        <w:t> </w:t>
      </w:r>
      <w:r w:rsidRPr="00154545">
        <w:t>165</w:t>
      </w:r>
      <w:r w:rsidR="00154545">
        <w:t xml:space="preserve"> заявлений,</w:t>
      </w:r>
      <w:r w:rsidRPr="00FA661F">
        <w:t xml:space="preserve"> исполком</w:t>
      </w:r>
      <w:r w:rsidR="00154545">
        <w:t>ами</w:t>
      </w:r>
      <w:r w:rsidRPr="00FA661F">
        <w:t xml:space="preserve"> первичного уровня – 231</w:t>
      </w:r>
      <w:r w:rsidR="00154545">
        <w:t> </w:t>
      </w:r>
      <w:r w:rsidRPr="00FA661F">
        <w:t>223</w:t>
      </w:r>
      <w:r w:rsidR="00154545">
        <w:t xml:space="preserve"> заявления, с</w:t>
      </w:r>
      <w:r w:rsidRPr="00FA661F">
        <w:t xml:space="preserve">труктурными подразделениями </w:t>
      </w:r>
      <w:proofErr w:type="spellStart"/>
      <w:r w:rsidRPr="00FA661F">
        <w:t>райгорисполкомов</w:t>
      </w:r>
      <w:proofErr w:type="spellEnd"/>
      <w:r w:rsidRPr="00FA661F">
        <w:t xml:space="preserve"> и организациями районов принято 622</w:t>
      </w:r>
      <w:r w:rsidR="00154545">
        <w:t xml:space="preserve"> </w:t>
      </w:r>
      <w:r w:rsidRPr="00FA661F">
        <w:t>101 заявле</w:t>
      </w:r>
      <w:r>
        <w:t>ни</w:t>
      </w:r>
      <w:r w:rsidR="00154545">
        <w:t xml:space="preserve">е. </w:t>
      </w:r>
    </w:p>
    <w:p w:rsidR="00D0453D" w:rsidRDefault="00D0453D" w:rsidP="00D0453D">
      <w:pPr>
        <w:rPr>
          <w:szCs w:val="30"/>
        </w:rPr>
      </w:pPr>
      <w:r w:rsidRPr="00204707">
        <w:rPr>
          <w:szCs w:val="30"/>
        </w:rPr>
        <w:t>За январь-</w:t>
      </w:r>
      <w:r>
        <w:rPr>
          <w:szCs w:val="30"/>
        </w:rPr>
        <w:t>декабрь</w:t>
      </w:r>
      <w:r w:rsidRPr="00204707">
        <w:rPr>
          <w:szCs w:val="30"/>
        </w:rPr>
        <w:t xml:space="preserve"> 201</w:t>
      </w:r>
      <w:r>
        <w:rPr>
          <w:szCs w:val="30"/>
        </w:rPr>
        <w:t>8</w:t>
      </w:r>
      <w:r w:rsidRPr="00204707">
        <w:rPr>
          <w:szCs w:val="30"/>
        </w:rPr>
        <w:t xml:space="preserve"> года Вилейским райисполкомом, его структурными подразделениями, сельскими исполнительными комитетами Вилейского района зарегистрировано </w:t>
      </w:r>
      <w:r w:rsidRPr="00A54DD5">
        <w:rPr>
          <w:szCs w:val="30"/>
        </w:rPr>
        <w:t>25566</w:t>
      </w:r>
      <w:r w:rsidRPr="00962E21">
        <w:rPr>
          <w:szCs w:val="30"/>
        </w:rPr>
        <w:t xml:space="preserve"> </w:t>
      </w:r>
      <w:r>
        <w:rPr>
          <w:szCs w:val="30"/>
        </w:rPr>
        <w:t>заявлений</w:t>
      </w:r>
      <w:r w:rsidRPr="00962E21">
        <w:rPr>
          <w:szCs w:val="30"/>
        </w:rPr>
        <w:t xml:space="preserve"> граждан по административным процедурам, что составляет </w:t>
      </w:r>
      <w:r w:rsidRPr="00A54DD5">
        <w:rPr>
          <w:szCs w:val="30"/>
        </w:rPr>
        <w:t>91 %</w:t>
      </w:r>
      <w:r w:rsidRPr="00204707">
        <w:rPr>
          <w:szCs w:val="30"/>
        </w:rPr>
        <w:t xml:space="preserve"> к уровню прошлого года (за 201</w:t>
      </w:r>
      <w:r>
        <w:rPr>
          <w:szCs w:val="30"/>
        </w:rPr>
        <w:t>7</w:t>
      </w:r>
      <w:r w:rsidRPr="00204707">
        <w:rPr>
          <w:szCs w:val="30"/>
        </w:rPr>
        <w:t xml:space="preserve"> год было зарегистрировано </w:t>
      </w:r>
      <w:r>
        <w:rPr>
          <w:szCs w:val="30"/>
        </w:rPr>
        <w:t>28094</w:t>
      </w:r>
      <w:r w:rsidRPr="003D27FF">
        <w:rPr>
          <w:szCs w:val="30"/>
        </w:rPr>
        <w:t xml:space="preserve"> </w:t>
      </w:r>
      <w:r>
        <w:rPr>
          <w:szCs w:val="30"/>
        </w:rPr>
        <w:t>заявления, за 2016 г. – 29881 заявление).</w:t>
      </w:r>
    </w:p>
    <w:p w:rsidR="00D0453D" w:rsidRDefault="00D0453D" w:rsidP="00D0453D">
      <w:pPr>
        <w:rPr>
          <w:szCs w:val="30"/>
        </w:rPr>
      </w:pPr>
      <w:r w:rsidRPr="00962E21">
        <w:rPr>
          <w:szCs w:val="30"/>
        </w:rPr>
        <w:t xml:space="preserve">Из общего числа обращений </w:t>
      </w:r>
      <w:r>
        <w:rPr>
          <w:szCs w:val="30"/>
        </w:rPr>
        <w:t>службой «одно окно»</w:t>
      </w:r>
      <w:r w:rsidRPr="00962E21">
        <w:rPr>
          <w:szCs w:val="30"/>
        </w:rPr>
        <w:t xml:space="preserve"> райисполкома зарегистрировано </w:t>
      </w:r>
      <w:r>
        <w:rPr>
          <w:szCs w:val="30"/>
        </w:rPr>
        <w:t xml:space="preserve">868 </w:t>
      </w:r>
      <w:r w:rsidRPr="00962E21">
        <w:rPr>
          <w:szCs w:val="30"/>
        </w:rPr>
        <w:t xml:space="preserve">процедур (2017 г. – </w:t>
      </w:r>
      <w:r>
        <w:rPr>
          <w:szCs w:val="30"/>
        </w:rPr>
        <w:t>877, 2016 г. – 737</w:t>
      </w:r>
      <w:r w:rsidRPr="00962E21">
        <w:rPr>
          <w:szCs w:val="30"/>
        </w:rPr>
        <w:t xml:space="preserve">), другими структурными подразделениями райисполкома </w:t>
      </w:r>
      <w:r>
        <w:rPr>
          <w:szCs w:val="30"/>
        </w:rPr>
        <w:t>–</w:t>
      </w:r>
      <w:r w:rsidRPr="00962E21">
        <w:rPr>
          <w:szCs w:val="30"/>
        </w:rPr>
        <w:t xml:space="preserve"> </w:t>
      </w:r>
      <w:r w:rsidRPr="00A54DD5">
        <w:rPr>
          <w:szCs w:val="30"/>
        </w:rPr>
        <w:t>18713</w:t>
      </w:r>
      <w:r w:rsidRPr="00962E21">
        <w:rPr>
          <w:b/>
          <w:szCs w:val="30"/>
        </w:rPr>
        <w:t xml:space="preserve"> </w:t>
      </w:r>
      <w:r w:rsidRPr="00962E21">
        <w:rPr>
          <w:szCs w:val="30"/>
        </w:rPr>
        <w:t xml:space="preserve">(2017 г. – </w:t>
      </w:r>
      <w:r>
        <w:rPr>
          <w:szCs w:val="30"/>
        </w:rPr>
        <w:t>21198, 2016 г. – 21884</w:t>
      </w:r>
      <w:r w:rsidRPr="00962E21">
        <w:rPr>
          <w:szCs w:val="30"/>
        </w:rPr>
        <w:t xml:space="preserve">), </w:t>
      </w:r>
      <w:proofErr w:type="spellStart"/>
      <w:r w:rsidRPr="00962E21">
        <w:rPr>
          <w:szCs w:val="30"/>
        </w:rPr>
        <w:t>сельисполкомами</w:t>
      </w:r>
      <w:proofErr w:type="spellEnd"/>
      <w:r w:rsidRPr="00962E21">
        <w:rPr>
          <w:szCs w:val="30"/>
        </w:rPr>
        <w:t xml:space="preserve"> – </w:t>
      </w:r>
      <w:r>
        <w:rPr>
          <w:szCs w:val="30"/>
        </w:rPr>
        <w:t>5985</w:t>
      </w:r>
      <w:r w:rsidRPr="00962E21">
        <w:rPr>
          <w:szCs w:val="30"/>
        </w:rPr>
        <w:t xml:space="preserve"> (2017 г. – </w:t>
      </w:r>
      <w:r>
        <w:rPr>
          <w:szCs w:val="30"/>
        </w:rPr>
        <w:t>6019, 2016 г. – 7260</w:t>
      </w:r>
      <w:r w:rsidRPr="00962E21">
        <w:rPr>
          <w:szCs w:val="30"/>
        </w:rPr>
        <w:t xml:space="preserve">). В том числе с использованием программного комплекса «Одно окно» зарегистрировано </w:t>
      </w:r>
      <w:r>
        <w:rPr>
          <w:szCs w:val="30"/>
        </w:rPr>
        <w:t>4510</w:t>
      </w:r>
      <w:r w:rsidRPr="00962E21">
        <w:rPr>
          <w:b/>
          <w:szCs w:val="30"/>
        </w:rPr>
        <w:t xml:space="preserve"> </w:t>
      </w:r>
      <w:r w:rsidRPr="00962E21">
        <w:rPr>
          <w:szCs w:val="30"/>
        </w:rPr>
        <w:t xml:space="preserve">заявлений: </w:t>
      </w:r>
      <w:r>
        <w:rPr>
          <w:szCs w:val="30"/>
        </w:rPr>
        <w:t>службой «одно окно»</w:t>
      </w:r>
      <w:r w:rsidRPr="00962E21">
        <w:rPr>
          <w:szCs w:val="30"/>
        </w:rPr>
        <w:t xml:space="preserve"> </w:t>
      </w:r>
      <w:r>
        <w:rPr>
          <w:szCs w:val="30"/>
        </w:rPr>
        <w:t>–</w:t>
      </w:r>
      <w:r w:rsidRPr="00962E21">
        <w:rPr>
          <w:szCs w:val="30"/>
        </w:rPr>
        <w:t xml:space="preserve"> </w:t>
      </w:r>
      <w:r>
        <w:rPr>
          <w:szCs w:val="30"/>
        </w:rPr>
        <w:t>849</w:t>
      </w:r>
      <w:r w:rsidRPr="00962E21">
        <w:rPr>
          <w:szCs w:val="30"/>
        </w:rPr>
        <w:t xml:space="preserve"> (2017 г. – </w:t>
      </w:r>
      <w:r>
        <w:rPr>
          <w:szCs w:val="30"/>
        </w:rPr>
        <w:t>850, 2016 г. – 732</w:t>
      </w:r>
      <w:r w:rsidRPr="00962E21">
        <w:rPr>
          <w:szCs w:val="30"/>
        </w:rPr>
        <w:t xml:space="preserve">), что составляет </w:t>
      </w:r>
      <w:r>
        <w:rPr>
          <w:szCs w:val="30"/>
        </w:rPr>
        <w:t>97,8</w:t>
      </w:r>
      <w:r w:rsidRPr="00962E21">
        <w:rPr>
          <w:szCs w:val="30"/>
        </w:rPr>
        <w:t xml:space="preserve"> % от общего количества зарегистрированных процедур, структурными подразделениями райисполкома – </w:t>
      </w:r>
      <w:r>
        <w:rPr>
          <w:szCs w:val="30"/>
        </w:rPr>
        <w:t>640</w:t>
      </w:r>
      <w:r w:rsidRPr="00962E21">
        <w:rPr>
          <w:szCs w:val="30"/>
        </w:rPr>
        <w:t xml:space="preserve"> (2017 г. – </w:t>
      </w:r>
      <w:r>
        <w:rPr>
          <w:szCs w:val="30"/>
        </w:rPr>
        <w:t>524, 2016 г. – 218</w:t>
      </w:r>
      <w:r w:rsidRPr="00962E21">
        <w:rPr>
          <w:szCs w:val="30"/>
        </w:rPr>
        <w:t xml:space="preserve">), </w:t>
      </w:r>
      <w:proofErr w:type="spellStart"/>
      <w:r w:rsidRPr="00962E21">
        <w:rPr>
          <w:szCs w:val="30"/>
        </w:rPr>
        <w:t>сельисполкомами</w:t>
      </w:r>
      <w:proofErr w:type="spellEnd"/>
      <w:r w:rsidRPr="00962E21">
        <w:rPr>
          <w:szCs w:val="30"/>
        </w:rPr>
        <w:t xml:space="preserve"> – </w:t>
      </w:r>
      <w:r>
        <w:rPr>
          <w:szCs w:val="30"/>
        </w:rPr>
        <w:t>3021</w:t>
      </w:r>
      <w:r w:rsidRPr="00962E21">
        <w:rPr>
          <w:szCs w:val="30"/>
        </w:rPr>
        <w:t xml:space="preserve"> (2017</w:t>
      </w:r>
      <w:r>
        <w:rPr>
          <w:szCs w:val="30"/>
        </w:rPr>
        <w:t xml:space="preserve"> г. – 2964, 2016 г. – 3415</w:t>
      </w:r>
      <w:r w:rsidRPr="00962E21">
        <w:rPr>
          <w:szCs w:val="30"/>
        </w:rPr>
        <w:t xml:space="preserve">). </w:t>
      </w:r>
    </w:p>
    <w:p w:rsidR="00D0453D" w:rsidRPr="00D332E3" w:rsidRDefault="00D0453D" w:rsidP="00D0453D">
      <w:pPr>
        <w:pStyle w:val="ConsPlusNormal"/>
        <w:ind w:firstLine="709"/>
        <w:jc w:val="both"/>
        <w:rPr>
          <w:snapToGrid w:val="0"/>
          <w:sz w:val="24"/>
        </w:rPr>
      </w:pPr>
      <w:r w:rsidRPr="00D332E3">
        <w:rPr>
          <w:rFonts w:ascii="Times New Roman" w:hAnsi="Times New Roman" w:cs="Times New Roman"/>
          <w:sz w:val="30"/>
          <w:szCs w:val="30"/>
        </w:rPr>
        <w:t xml:space="preserve">За период с 27.11.2018 по 31.12.2018 службой «одно окно» зарегистрировано 231 заявление (в т.ч. 57 – о выдаче уникального </w:t>
      </w:r>
      <w:r w:rsidRPr="00D332E3">
        <w:rPr>
          <w:rFonts w:ascii="Times New Roman" w:hAnsi="Times New Roman" w:cs="Times New Roman"/>
          <w:sz w:val="30"/>
          <w:szCs w:val="30"/>
        </w:rPr>
        <w:lastRenderedPageBreak/>
        <w:t>идентификатора), выдано 171 решение, проведено 120 консультаций.</w:t>
      </w:r>
    </w:p>
    <w:p w:rsidR="00D0453D" w:rsidRPr="003800A7" w:rsidRDefault="00D0453D" w:rsidP="00D0453D">
      <w:pPr>
        <w:rPr>
          <w:szCs w:val="30"/>
        </w:rPr>
      </w:pPr>
      <w:r w:rsidRPr="003800A7">
        <w:rPr>
          <w:szCs w:val="30"/>
        </w:rPr>
        <w:t>Наиболее востребованными являются административные процедуры:</w:t>
      </w:r>
    </w:p>
    <w:p w:rsidR="00D0453D" w:rsidRPr="00962E21" w:rsidRDefault="00D0453D" w:rsidP="00D0453D">
      <w:pPr>
        <w:rPr>
          <w:szCs w:val="30"/>
        </w:rPr>
      </w:pPr>
      <w:r w:rsidRPr="00962E21">
        <w:rPr>
          <w:szCs w:val="30"/>
        </w:rPr>
        <w:t>о выплате пособия на погребение (</w:t>
      </w:r>
      <w:r>
        <w:rPr>
          <w:szCs w:val="30"/>
        </w:rPr>
        <w:t>747</w:t>
      </w:r>
      <w:r w:rsidRPr="00962E21">
        <w:rPr>
          <w:szCs w:val="30"/>
        </w:rPr>
        <w:t xml:space="preserve"> заявлени</w:t>
      </w:r>
      <w:r>
        <w:rPr>
          <w:szCs w:val="30"/>
        </w:rPr>
        <w:t>й</w:t>
      </w:r>
      <w:r w:rsidRPr="00962E21">
        <w:rPr>
          <w:szCs w:val="30"/>
        </w:rPr>
        <w:t>);</w:t>
      </w:r>
    </w:p>
    <w:p w:rsidR="00D0453D" w:rsidRPr="00962E21" w:rsidRDefault="00D0453D" w:rsidP="00D0453D">
      <w:pPr>
        <w:rPr>
          <w:szCs w:val="30"/>
        </w:rPr>
      </w:pPr>
      <w:r w:rsidRPr="00962E21">
        <w:rPr>
          <w:szCs w:val="30"/>
        </w:rPr>
        <w:t>о постановке на учет ребенка, нуждающегося в определении в учреждение образования для получения дошкольного образования (</w:t>
      </w:r>
      <w:r>
        <w:rPr>
          <w:szCs w:val="30"/>
        </w:rPr>
        <w:t>438</w:t>
      </w:r>
      <w:r w:rsidRPr="00962E21">
        <w:rPr>
          <w:szCs w:val="30"/>
        </w:rPr>
        <w:t>), выдаче направлений в такие учреждения (</w:t>
      </w:r>
      <w:r>
        <w:rPr>
          <w:szCs w:val="30"/>
        </w:rPr>
        <w:t>562</w:t>
      </w:r>
      <w:r w:rsidRPr="00962E21">
        <w:rPr>
          <w:szCs w:val="30"/>
        </w:rPr>
        <w:t>);</w:t>
      </w:r>
    </w:p>
    <w:p w:rsidR="00D0453D" w:rsidRPr="00962E21" w:rsidRDefault="00D0453D" w:rsidP="00D0453D">
      <w:pPr>
        <w:rPr>
          <w:szCs w:val="30"/>
        </w:rPr>
      </w:pPr>
      <w:r w:rsidRPr="00962E21">
        <w:rPr>
          <w:szCs w:val="30"/>
        </w:rPr>
        <w:t>о регистрации договоров найма (аренды) жилого помещения частного жилищного фонда граждан и дополнительных соглашений к ним (</w:t>
      </w:r>
      <w:r>
        <w:rPr>
          <w:szCs w:val="30"/>
        </w:rPr>
        <w:t>283</w:t>
      </w:r>
      <w:r w:rsidRPr="00962E21">
        <w:rPr>
          <w:szCs w:val="30"/>
        </w:rPr>
        <w:t>);</w:t>
      </w:r>
    </w:p>
    <w:p w:rsidR="00D0453D" w:rsidRPr="00962E21" w:rsidRDefault="00D0453D" w:rsidP="00D0453D">
      <w:pPr>
        <w:rPr>
          <w:szCs w:val="30"/>
        </w:rPr>
      </w:pPr>
      <w:r w:rsidRPr="00962E21">
        <w:rPr>
          <w:szCs w:val="30"/>
        </w:rPr>
        <w:t>о принятии решения о постановке на учет граждан, нуждающихся в улучшении жилищных условий, внесении изменений в состав семьи и т.д. (</w:t>
      </w:r>
      <w:r>
        <w:rPr>
          <w:szCs w:val="30"/>
        </w:rPr>
        <w:t>257</w:t>
      </w:r>
      <w:r w:rsidRPr="00962E21">
        <w:rPr>
          <w:szCs w:val="30"/>
        </w:rPr>
        <w:t>), выдаче справок о состоянии на таком учете (</w:t>
      </w:r>
      <w:r>
        <w:rPr>
          <w:szCs w:val="30"/>
        </w:rPr>
        <w:t>297</w:t>
      </w:r>
      <w:r w:rsidRPr="00962E21">
        <w:rPr>
          <w:szCs w:val="30"/>
        </w:rPr>
        <w:t>).</w:t>
      </w:r>
    </w:p>
    <w:p w:rsidR="00D0453D" w:rsidRPr="00962E21" w:rsidRDefault="00D0453D" w:rsidP="00D0453D">
      <w:pPr>
        <w:rPr>
          <w:szCs w:val="30"/>
        </w:rPr>
      </w:pPr>
      <w:r w:rsidRPr="00962E21">
        <w:rPr>
          <w:szCs w:val="30"/>
        </w:rPr>
        <w:t xml:space="preserve">В рамках осуществления административных процедур направлено </w:t>
      </w:r>
      <w:r>
        <w:rPr>
          <w:szCs w:val="30"/>
        </w:rPr>
        <w:t>1693</w:t>
      </w:r>
      <w:r w:rsidRPr="00962E21">
        <w:rPr>
          <w:szCs w:val="30"/>
        </w:rPr>
        <w:t xml:space="preserve"> запрос</w:t>
      </w:r>
      <w:r>
        <w:rPr>
          <w:szCs w:val="30"/>
        </w:rPr>
        <w:t>а</w:t>
      </w:r>
      <w:r w:rsidRPr="00962E21">
        <w:rPr>
          <w:szCs w:val="30"/>
        </w:rPr>
        <w:t xml:space="preserve">, в том числе с использованием ПК «Одно окно» </w:t>
      </w:r>
      <w:r>
        <w:rPr>
          <w:szCs w:val="30"/>
        </w:rPr>
        <w:t>–</w:t>
      </w:r>
      <w:r w:rsidRPr="00962E21">
        <w:rPr>
          <w:szCs w:val="30"/>
        </w:rPr>
        <w:t xml:space="preserve"> </w:t>
      </w:r>
      <w:r>
        <w:rPr>
          <w:szCs w:val="30"/>
        </w:rPr>
        <w:t>95</w:t>
      </w:r>
      <w:r w:rsidRPr="00962E21">
        <w:rPr>
          <w:szCs w:val="30"/>
        </w:rPr>
        <w:t xml:space="preserve">, </w:t>
      </w:r>
      <w:r>
        <w:rPr>
          <w:szCs w:val="30"/>
        </w:rPr>
        <w:t>1846</w:t>
      </w:r>
      <w:r w:rsidRPr="00962E21">
        <w:rPr>
          <w:szCs w:val="30"/>
        </w:rPr>
        <w:t xml:space="preserve"> ответов на запросы, в том числе с использованием ПК «Одно окно» </w:t>
      </w:r>
      <w:r>
        <w:rPr>
          <w:szCs w:val="30"/>
        </w:rPr>
        <w:t>–</w:t>
      </w:r>
      <w:r w:rsidRPr="00962E21">
        <w:rPr>
          <w:szCs w:val="30"/>
        </w:rPr>
        <w:t xml:space="preserve"> </w:t>
      </w:r>
      <w:r>
        <w:rPr>
          <w:szCs w:val="30"/>
        </w:rPr>
        <w:t>35</w:t>
      </w:r>
      <w:r w:rsidRPr="00962E21">
        <w:rPr>
          <w:szCs w:val="30"/>
        </w:rPr>
        <w:t xml:space="preserve"> ответов. </w:t>
      </w:r>
    </w:p>
    <w:p w:rsidR="00334A6A" w:rsidRDefault="00F3000F" w:rsidP="00334A6A">
      <w:pPr>
        <w:widowControl w:val="0"/>
        <w:autoSpaceDE w:val="0"/>
        <w:autoSpaceDN w:val="0"/>
        <w:adjustRightInd w:val="0"/>
        <w:rPr>
          <w:b/>
          <w:bCs/>
          <w:szCs w:val="30"/>
        </w:rPr>
      </w:pPr>
      <w:r>
        <w:rPr>
          <w:b/>
          <w:bCs/>
          <w:szCs w:val="30"/>
        </w:rPr>
        <w:t>Повышение уровня</w:t>
      </w:r>
      <w:r w:rsidR="002D139C">
        <w:rPr>
          <w:b/>
          <w:bCs/>
          <w:szCs w:val="30"/>
        </w:rPr>
        <w:t xml:space="preserve"> информатизации в сфере работы </w:t>
      </w:r>
      <w:r>
        <w:rPr>
          <w:b/>
          <w:bCs/>
          <w:szCs w:val="30"/>
        </w:rPr>
        <w:t xml:space="preserve">                                 </w:t>
      </w:r>
      <w:r w:rsidR="002D139C">
        <w:rPr>
          <w:b/>
          <w:bCs/>
          <w:szCs w:val="30"/>
        </w:rPr>
        <w:t xml:space="preserve">с гражданами и организациями. </w:t>
      </w:r>
    </w:p>
    <w:p w:rsidR="002D139C" w:rsidRDefault="00334A6A" w:rsidP="00334A6A">
      <w:pPr>
        <w:widowControl w:val="0"/>
        <w:autoSpaceDE w:val="0"/>
        <w:autoSpaceDN w:val="0"/>
        <w:adjustRightInd w:val="0"/>
        <w:rPr>
          <w:szCs w:val="30"/>
        </w:rPr>
      </w:pPr>
      <w:r w:rsidRPr="00334A6A">
        <w:rPr>
          <w:bCs/>
          <w:szCs w:val="30"/>
        </w:rPr>
        <w:t xml:space="preserve">Исполнение этого поручения предполагает </w:t>
      </w:r>
      <w:r w:rsidR="002D139C">
        <w:rPr>
          <w:szCs w:val="30"/>
        </w:rPr>
        <w:t>полномасштабный переход государственных органов к электронному документообороту</w:t>
      </w:r>
      <w:r>
        <w:rPr>
          <w:szCs w:val="30"/>
        </w:rPr>
        <w:t xml:space="preserve">, </w:t>
      </w:r>
      <w:r w:rsidR="002D139C">
        <w:rPr>
          <w:szCs w:val="30"/>
        </w:rPr>
        <w:t xml:space="preserve"> межведомственное электронное взаимодействие государственных органов и подчиненных им организаций</w:t>
      </w:r>
      <w:r>
        <w:rPr>
          <w:szCs w:val="30"/>
        </w:rPr>
        <w:t>, сокращение бумажного документооборота.</w:t>
      </w:r>
    </w:p>
    <w:p w:rsidR="002D139C" w:rsidRDefault="004E5105" w:rsidP="00334A6A">
      <w:pPr>
        <w:widowControl w:val="0"/>
        <w:autoSpaceDE w:val="0"/>
        <w:autoSpaceDN w:val="0"/>
        <w:adjustRightInd w:val="0"/>
        <w:rPr>
          <w:szCs w:val="30"/>
        </w:rPr>
      </w:pPr>
      <w:r>
        <w:rPr>
          <w:szCs w:val="30"/>
        </w:rPr>
        <w:t xml:space="preserve">Особое внимание следует обращать на </w:t>
      </w:r>
      <w:r w:rsidR="002D139C" w:rsidRPr="00AA77F2">
        <w:rPr>
          <w:b/>
          <w:i/>
          <w:szCs w:val="30"/>
        </w:rPr>
        <w:t>актуализацию сведений, содержащихся на интернет-сайтах государственных органов</w:t>
      </w:r>
      <w:r w:rsidR="002D139C">
        <w:rPr>
          <w:szCs w:val="30"/>
        </w:rPr>
        <w:t xml:space="preserve"> </w:t>
      </w:r>
      <w:r w:rsidR="00264040">
        <w:rPr>
          <w:szCs w:val="30"/>
        </w:rPr>
        <w:t xml:space="preserve">                               </w:t>
      </w:r>
      <w:r w:rsidR="002D139C">
        <w:rPr>
          <w:szCs w:val="30"/>
        </w:rPr>
        <w:t>и подчиненных им организаций, в целях исключения противоречивой, неактуальной информации, восполнения проб</w:t>
      </w:r>
      <w:r>
        <w:rPr>
          <w:szCs w:val="30"/>
        </w:rPr>
        <w:t>елов в информировании населения.</w:t>
      </w:r>
    </w:p>
    <w:p w:rsidR="004E5105" w:rsidRDefault="004E5105" w:rsidP="00334A6A">
      <w:pPr>
        <w:widowControl w:val="0"/>
        <w:autoSpaceDE w:val="0"/>
        <w:autoSpaceDN w:val="0"/>
        <w:adjustRightInd w:val="0"/>
        <w:rPr>
          <w:szCs w:val="30"/>
        </w:rPr>
      </w:pPr>
      <w:r>
        <w:rPr>
          <w:szCs w:val="30"/>
        </w:rPr>
        <w:t xml:space="preserve">На интернет-сайтах </w:t>
      </w:r>
      <w:proofErr w:type="spellStart"/>
      <w:r>
        <w:rPr>
          <w:szCs w:val="30"/>
        </w:rPr>
        <w:t>рай</w:t>
      </w:r>
      <w:r w:rsidR="002D139C">
        <w:rPr>
          <w:szCs w:val="30"/>
        </w:rPr>
        <w:t>горисполкомов</w:t>
      </w:r>
      <w:proofErr w:type="spellEnd"/>
      <w:r w:rsidR="002D139C">
        <w:rPr>
          <w:szCs w:val="30"/>
        </w:rPr>
        <w:t xml:space="preserve"> </w:t>
      </w:r>
      <w:r>
        <w:rPr>
          <w:szCs w:val="30"/>
        </w:rPr>
        <w:t xml:space="preserve">размещена </w:t>
      </w:r>
      <w:r w:rsidR="002D139C">
        <w:rPr>
          <w:szCs w:val="30"/>
        </w:rPr>
        <w:t>информаци</w:t>
      </w:r>
      <w:r>
        <w:rPr>
          <w:szCs w:val="30"/>
        </w:rPr>
        <w:t>я</w:t>
      </w:r>
      <w:r w:rsidR="002D139C">
        <w:rPr>
          <w:szCs w:val="30"/>
        </w:rPr>
        <w:t xml:space="preserve"> </w:t>
      </w:r>
      <w:r w:rsidR="00F3000F">
        <w:rPr>
          <w:szCs w:val="30"/>
        </w:rPr>
        <w:t xml:space="preserve">                     </w:t>
      </w:r>
      <w:r w:rsidR="002D139C" w:rsidRPr="00AA77F2">
        <w:rPr>
          <w:b/>
          <w:i/>
          <w:szCs w:val="30"/>
        </w:rPr>
        <w:t>о телефонах наиболее востребованных у населения служб</w:t>
      </w:r>
      <w:r>
        <w:rPr>
          <w:b/>
          <w:i/>
          <w:szCs w:val="30"/>
        </w:rPr>
        <w:t xml:space="preserve">, </w:t>
      </w:r>
      <w:r w:rsidR="002D139C">
        <w:rPr>
          <w:szCs w:val="30"/>
        </w:rPr>
        <w:t>включая адреса и режим работы осуществляющих эти процедуры организаций</w:t>
      </w:r>
      <w:r>
        <w:rPr>
          <w:szCs w:val="30"/>
        </w:rPr>
        <w:t>.</w:t>
      </w:r>
    </w:p>
    <w:p w:rsidR="002D139C" w:rsidRDefault="00F3000F" w:rsidP="00334A6A">
      <w:pPr>
        <w:widowControl w:val="0"/>
        <w:autoSpaceDE w:val="0"/>
        <w:autoSpaceDN w:val="0"/>
        <w:adjustRightInd w:val="0"/>
        <w:rPr>
          <w:szCs w:val="30"/>
        </w:rPr>
      </w:pPr>
      <w:r>
        <w:rPr>
          <w:b/>
          <w:bCs/>
          <w:szCs w:val="30"/>
        </w:rPr>
        <w:t>С</w:t>
      </w:r>
      <w:r w:rsidR="002D139C">
        <w:rPr>
          <w:b/>
          <w:bCs/>
          <w:szCs w:val="30"/>
        </w:rPr>
        <w:t xml:space="preserve">оздание условий для обеспечения нормальной жизнедеятельности граждан, повышения качества оказания услуг населению является первоочередной задачей местных исполнительных и распорядительных органов. </w:t>
      </w:r>
    </w:p>
    <w:p w:rsidR="004E5105" w:rsidRDefault="004E5105" w:rsidP="004E5105">
      <w:pPr>
        <w:rPr>
          <w:rFonts w:eastAsia="Times New Roman"/>
        </w:rPr>
      </w:pPr>
      <w:r>
        <w:rPr>
          <w:rFonts w:eastAsia="Times New Roman"/>
        </w:rPr>
        <w:t>В 2018 го</w:t>
      </w:r>
      <w:r w:rsidR="00F3000F">
        <w:rPr>
          <w:rFonts w:eastAsia="Times New Roman"/>
        </w:rPr>
        <w:t xml:space="preserve">ду в облисполком поступило 5866 </w:t>
      </w:r>
      <w:r>
        <w:rPr>
          <w:rFonts w:eastAsia="Times New Roman"/>
        </w:rPr>
        <w:t>о</w:t>
      </w:r>
      <w:r w:rsidR="00F3000F">
        <w:rPr>
          <w:rFonts w:eastAsia="Times New Roman"/>
        </w:rPr>
        <w:t xml:space="preserve">бращений, </w:t>
      </w:r>
      <w:r w:rsidR="00F3000F">
        <w:rPr>
          <w:rFonts w:eastAsia="Times New Roman"/>
        </w:rPr>
        <w:br/>
        <w:t>что составляет 102,2%</w:t>
      </w:r>
      <w:r>
        <w:rPr>
          <w:rFonts w:eastAsia="Times New Roman"/>
        </w:rPr>
        <w:t xml:space="preserve"> к уровню 2017 года. Из них 366 – коллективных (плюс 2), 857 – повторных (минус 24). Зарегистрировано также </w:t>
      </w:r>
      <w:r>
        <w:rPr>
          <w:rFonts w:eastAsia="Times New Roman"/>
        </w:rPr>
        <w:br/>
        <w:t xml:space="preserve">523 дубликата обращений, поступивших из различных государственных органов. </w:t>
      </w:r>
    </w:p>
    <w:p w:rsidR="004E5105" w:rsidRDefault="004E5105" w:rsidP="004E5105">
      <w:pPr>
        <w:rPr>
          <w:rFonts w:eastAsia="Times New Roman"/>
        </w:rPr>
      </w:pPr>
      <w:r>
        <w:rPr>
          <w:rFonts w:eastAsia="Times New Roman"/>
        </w:rPr>
        <w:lastRenderedPageBreak/>
        <w:t xml:space="preserve">Кроме того, председателем, заместителями председателя, управляющим делами облисполкома и председателем Минского областного Совета депутатов принято 1119 звонков на «прямые телефонные линии» (плюс 18). </w:t>
      </w:r>
    </w:p>
    <w:p w:rsidR="004E5105" w:rsidRDefault="004E5105" w:rsidP="004E5105">
      <w:pPr>
        <w:rPr>
          <w:rFonts w:eastAsia="Times New Roman"/>
        </w:rPr>
      </w:pPr>
      <w:r>
        <w:rPr>
          <w:rFonts w:eastAsia="Times New Roman"/>
        </w:rPr>
        <w:t xml:space="preserve">За 2018 год </w:t>
      </w:r>
      <w:proofErr w:type="spellStart"/>
      <w:r>
        <w:rPr>
          <w:rFonts w:eastAsia="Times New Roman"/>
        </w:rPr>
        <w:t>райгорисполком</w:t>
      </w:r>
      <w:r w:rsidR="00F3000F">
        <w:rPr>
          <w:rFonts w:eastAsia="Times New Roman"/>
        </w:rPr>
        <w:t>ами</w:t>
      </w:r>
      <w:proofErr w:type="spellEnd"/>
      <w:r w:rsidR="00F3000F">
        <w:rPr>
          <w:rFonts w:eastAsia="Times New Roman"/>
        </w:rPr>
        <w:t xml:space="preserve"> области рассмотрено                                  14 244 </w:t>
      </w:r>
      <w:r>
        <w:rPr>
          <w:rFonts w:eastAsia="Times New Roman"/>
        </w:rPr>
        <w:t xml:space="preserve">обращения, что составляет 103,6% к уровню 2017 года. </w:t>
      </w:r>
      <w:r>
        <w:rPr>
          <w:rFonts w:eastAsia="Times New Roman"/>
        </w:rPr>
        <w:br/>
        <w:t xml:space="preserve">В сельские и поселковые исполнительные комитеты поступило </w:t>
      </w:r>
      <w:r>
        <w:rPr>
          <w:rFonts w:eastAsia="Times New Roman"/>
        </w:rPr>
        <w:br/>
        <w:t xml:space="preserve">13 971 обращение, или 91%. </w:t>
      </w:r>
    </w:p>
    <w:p w:rsidR="00D0453D" w:rsidRPr="0014427F" w:rsidRDefault="00D0453D" w:rsidP="00D0453D">
      <w:pPr>
        <w:tabs>
          <w:tab w:val="left" w:pos="0"/>
        </w:tabs>
        <w:rPr>
          <w:spacing w:val="-2"/>
        </w:rPr>
      </w:pPr>
      <w:r w:rsidRPr="00384989">
        <w:t xml:space="preserve">За </w:t>
      </w:r>
      <w:r>
        <w:t xml:space="preserve">январь-декабрь </w:t>
      </w:r>
      <w:r w:rsidRPr="00384989">
        <w:t>201</w:t>
      </w:r>
      <w:r>
        <w:t>8</w:t>
      </w:r>
      <w:r w:rsidRPr="00384989">
        <w:t xml:space="preserve"> год</w:t>
      </w:r>
      <w:r>
        <w:t>а</w:t>
      </w:r>
      <w:r w:rsidRPr="00384989">
        <w:t xml:space="preserve"> в </w:t>
      </w:r>
      <w:r>
        <w:t xml:space="preserve">Вилейский </w:t>
      </w:r>
      <w:r w:rsidRPr="00384989">
        <w:t xml:space="preserve">райисполком поступило </w:t>
      </w:r>
      <w:r>
        <w:t>410</w:t>
      </w:r>
      <w:r w:rsidRPr="00384989">
        <w:t xml:space="preserve"> обращени</w:t>
      </w:r>
      <w:r>
        <w:t>й</w:t>
      </w:r>
      <w:r w:rsidRPr="00384989">
        <w:t xml:space="preserve"> (</w:t>
      </w:r>
      <w:r>
        <w:t>2017</w:t>
      </w:r>
      <w:r w:rsidRPr="00384989">
        <w:t xml:space="preserve"> г. – </w:t>
      </w:r>
      <w:r>
        <w:t>414, 2016 г. – 358</w:t>
      </w:r>
      <w:r w:rsidRPr="00384989">
        <w:t>)</w:t>
      </w:r>
      <w:r>
        <w:t xml:space="preserve">, из них 139 </w:t>
      </w:r>
      <w:r w:rsidRPr="00384989">
        <w:t>письменн</w:t>
      </w:r>
      <w:r>
        <w:t>ых</w:t>
      </w:r>
      <w:r w:rsidRPr="00384989">
        <w:t xml:space="preserve"> </w:t>
      </w:r>
      <w:r w:rsidRPr="00384989">
        <w:rPr>
          <w:spacing w:val="-1"/>
        </w:rPr>
        <w:t>(</w:t>
      </w:r>
      <w:r>
        <w:rPr>
          <w:spacing w:val="-1"/>
        </w:rPr>
        <w:t>2017</w:t>
      </w:r>
      <w:r w:rsidRPr="00384989">
        <w:rPr>
          <w:spacing w:val="-1"/>
        </w:rPr>
        <w:t xml:space="preserve"> г. </w:t>
      </w:r>
      <w:r>
        <w:rPr>
          <w:spacing w:val="-1"/>
        </w:rPr>
        <w:t>–</w:t>
      </w:r>
      <w:r w:rsidRPr="00384989">
        <w:rPr>
          <w:spacing w:val="-1"/>
        </w:rPr>
        <w:t xml:space="preserve"> </w:t>
      </w:r>
      <w:r>
        <w:rPr>
          <w:spacing w:val="-1"/>
        </w:rPr>
        <w:t>178, 2016 г. – 149</w:t>
      </w:r>
      <w:r w:rsidRPr="00384989">
        <w:rPr>
          <w:spacing w:val="-1"/>
        </w:rPr>
        <w:t>)</w:t>
      </w:r>
      <w:r w:rsidRPr="00384989">
        <w:t xml:space="preserve">, </w:t>
      </w:r>
      <w:r>
        <w:t xml:space="preserve">195 </w:t>
      </w:r>
      <w:r w:rsidRPr="00384989">
        <w:t>устн</w:t>
      </w:r>
      <w:r>
        <w:t>ых</w:t>
      </w:r>
      <w:r w:rsidRPr="00384989">
        <w:t xml:space="preserve"> </w:t>
      </w:r>
      <w:r w:rsidRPr="00384989">
        <w:rPr>
          <w:spacing w:val="-1"/>
        </w:rPr>
        <w:t>(</w:t>
      </w:r>
      <w:r>
        <w:rPr>
          <w:spacing w:val="-1"/>
        </w:rPr>
        <w:t>2017</w:t>
      </w:r>
      <w:r w:rsidRPr="00384989">
        <w:rPr>
          <w:spacing w:val="-1"/>
        </w:rPr>
        <w:t xml:space="preserve"> г. </w:t>
      </w:r>
      <w:r>
        <w:rPr>
          <w:spacing w:val="-1"/>
        </w:rPr>
        <w:t>–</w:t>
      </w:r>
      <w:r w:rsidRPr="00384989">
        <w:rPr>
          <w:spacing w:val="-1"/>
        </w:rPr>
        <w:t xml:space="preserve"> </w:t>
      </w:r>
      <w:r>
        <w:rPr>
          <w:spacing w:val="-1"/>
        </w:rPr>
        <w:t>161, 2016 г. – 180</w:t>
      </w:r>
      <w:r w:rsidRPr="00384989">
        <w:rPr>
          <w:spacing w:val="-1"/>
        </w:rPr>
        <w:t>)</w:t>
      </w:r>
      <w:r>
        <w:rPr>
          <w:spacing w:val="-1"/>
        </w:rPr>
        <w:t>, 76 электронных (2017 г. – 75, 2016 г. – 29)</w:t>
      </w:r>
      <w:r w:rsidRPr="00384989">
        <w:t xml:space="preserve">. </w:t>
      </w:r>
      <w:r w:rsidRPr="0014427F">
        <w:rPr>
          <w:spacing w:val="-2"/>
        </w:rPr>
        <w:t xml:space="preserve">В сельские исполнительные комитеты </w:t>
      </w:r>
      <w:r>
        <w:rPr>
          <w:spacing w:val="-2"/>
        </w:rPr>
        <w:t xml:space="preserve">Вилейского </w:t>
      </w:r>
      <w:r w:rsidRPr="0014427F">
        <w:rPr>
          <w:spacing w:val="-2"/>
        </w:rPr>
        <w:t xml:space="preserve">района за данный период поступило </w:t>
      </w:r>
      <w:r>
        <w:rPr>
          <w:spacing w:val="-2"/>
        </w:rPr>
        <w:t>497</w:t>
      </w:r>
      <w:r w:rsidRPr="0014427F">
        <w:rPr>
          <w:spacing w:val="-2"/>
        </w:rPr>
        <w:t xml:space="preserve"> обращений (2017 г. – </w:t>
      </w:r>
      <w:r>
        <w:rPr>
          <w:spacing w:val="-2"/>
        </w:rPr>
        <w:t>424, 2016 г. – 400</w:t>
      </w:r>
      <w:r w:rsidRPr="0014427F">
        <w:rPr>
          <w:spacing w:val="-2"/>
        </w:rPr>
        <w:t xml:space="preserve">), в том числе письменных – </w:t>
      </w:r>
      <w:r>
        <w:rPr>
          <w:spacing w:val="-2"/>
        </w:rPr>
        <w:t>51</w:t>
      </w:r>
      <w:r w:rsidRPr="0014427F">
        <w:rPr>
          <w:spacing w:val="-2"/>
        </w:rPr>
        <w:t xml:space="preserve"> (2017 г. – </w:t>
      </w:r>
      <w:r>
        <w:rPr>
          <w:spacing w:val="-2"/>
        </w:rPr>
        <w:t>6</w:t>
      </w:r>
      <w:r w:rsidRPr="0014427F">
        <w:rPr>
          <w:spacing w:val="-2"/>
        </w:rPr>
        <w:t xml:space="preserve">3), устных – </w:t>
      </w:r>
      <w:r>
        <w:rPr>
          <w:spacing w:val="-2"/>
        </w:rPr>
        <w:t>446</w:t>
      </w:r>
      <w:r w:rsidRPr="0014427F">
        <w:rPr>
          <w:spacing w:val="-2"/>
        </w:rPr>
        <w:t xml:space="preserve"> (2017 г. – </w:t>
      </w:r>
      <w:r>
        <w:rPr>
          <w:spacing w:val="-2"/>
        </w:rPr>
        <w:t>361</w:t>
      </w:r>
      <w:r w:rsidRPr="0014427F">
        <w:rPr>
          <w:spacing w:val="-2"/>
        </w:rPr>
        <w:t>).</w:t>
      </w:r>
    </w:p>
    <w:p w:rsidR="00D0453D" w:rsidRDefault="00D0453D" w:rsidP="00D0453D">
      <w:pPr>
        <w:tabs>
          <w:tab w:val="left" w:pos="0"/>
        </w:tabs>
      </w:pPr>
      <w:r>
        <w:t>Р</w:t>
      </w:r>
      <w:r w:rsidRPr="00DE57B3">
        <w:t xml:space="preserve">уководством </w:t>
      </w:r>
      <w:r>
        <w:t xml:space="preserve">Вилейского </w:t>
      </w:r>
      <w:r w:rsidRPr="00DE57B3">
        <w:t xml:space="preserve">райисполкома проведено </w:t>
      </w:r>
      <w:r>
        <w:t>76</w:t>
      </w:r>
      <w:r w:rsidRPr="00DE57B3">
        <w:t xml:space="preserve"> личных приемов в исполкоме, кроме того </w:t>
      </w:r>
      <w:r>
        <w:t>52</w:t>
      </w:r>
      <w:r w:rsidRPr="00DE57B3">
        <w:t xml:space="preserve"> выездны</w:t>
      </w:r>
      <w:r>
        <w:t>х</w:t>
      </w:r>
      <w:r w:rsidRPr="00DE57B3">
        <w:t xml:space="preserve"> прием</w:t>
      </w:r>
      <w:r>
        <w:t>а</w:t>
      </w:r>
      <w:r w:rsidRPr="00DE57B3">
        <w:t xml:space="preserve">, принято </w:t>
      </w:r>
      <w:r>
        <w:t>85</w:t>
      </w:r>
      <w:r w:rsidRPr="00DE57B3">
        <w:t xml:space="preserve"> и </w:t>
      </w:r>
      <w:r>
        <w:t xml:space="preserve">110 </w:t>
      </w:r>
      <w:r w:rsidRPr="00DE57B3">
        <w:t>человек соответственно</w:t>
      </w:r>
      <w:r>
        <w:t xml:space="preserve"> (2017 г. – 97 и 64)</w:t>
      </w:r>
      <w:r w:rsidRPr="00DE57B3">
        <w:rPr>
          <w:spacing w:val="-2"/>
        </w:rPr>
        <w:t xml:space="preserve">. Председателем райисполкома проведено </w:t>
      </w:r>
      <w:r>
        <w:rPr>
          <w:spacing w:val="-2"/>
        </w:rPr>
        <w:t>24</w:t>
      </w:r>
      <w:r w:rsidRPr="00DE57B3">
        <w:rPr>
          <w:spacing w:val="-2"/>
        </w:rPr>
        <w:t xml:space="preserve"> личных прием</w:t>
      </w:r>
      <w:r>
        <w:rPr>
          <w:spacing w:val="-2"/>
        </w:rPr>
        <w:t>а</w:t>
      </w:r>
      <w:r w:rsidRPr="00DE57B3">
        <w:rPr>
          <w:spacing w:val="-2"/>
        </w:rPr>
        <w:t xml:space="preserve"> в исполкоме, </w:t>
      </w:r>
      <w:r w:rsidRPr="00DE57B3">
        <w:t xml:space="preserve">принято </w:t>
      </w:r>
      <w:r>
        <w:t>52</w:t>
      </w:r>
      <w:r w:rsidRPr="00DE57B3">
        <w:t xml:space="preserve"> человек</w:t>
      </w:r>
      <w:r>
        <w:t>а (2017 г. – 62), и 11 выездных приемов, принято 39 человек (2017 г. – 14)</w:t>
      </w:r>
      <w:r w:rsidRPr="00DE57B3">
        <w:rPr>
          <w:spacing w:val="-2"/>
        </w:rPr>
        <w:t xml:space="preserve">. </w:t>
      </w:r>
      <w:r w:rsidRPr="00DE57B3">
        <w:t xml:space="preserve"> </w:t>
      </w:r>
      <w:r>
        <w:t xml:space="preserve">Таким образом, количество устных обращений в целом увеличилось </w:t>
      </w:r>
      <w:r>
        <w:rPr>
          <w:spacing w:val="-2"/>
        </w:rPr>
        <w:t>в</w:t>
      </w:r>
      <w:r>
        <w:t xml:space="preserve"> связи с возросшей эффективностью выездных приемов.</w:t>
      </w:r>
    </w:p>
    <w:p w:rsidR="00D0453D" w:rsidRPr="002F068A" w:rsidRDefault="00D0453D" w:rsidP="00D0453D">
      <w:pPr>
        <w:tabs>
          <w:tab w:val="left" w:pos="0"/>
        </w:tabs>
        <w:rPr>
          <w:spacing w:val="-2"/>
        </w:rPr>
      </w:pPr>
      <w:r>
        <w:rPr>
          <w:rFonts w:eastAsia="Times New Roman"/>
        </w:rPr>
        <w:t xml:space="preserve">На </w:t>
      </w:r>
      <w:r>
        <w:rPr>
          <w:spacing w:val="-2"/>
        </w:rPr>
        <w:t>«прямые телефонные линии» Вилейского райисполкома з</w:t>
      </w:r>
      <w:r w:rsidRPr="002F068A">
        <w:rPr>
          <w:spacing w:val="-2"/>
        </w:rPr>
        <w:t xml:space="preserve">а </w:t>
      </w:r>
      <w:r>
        <w:rPr>
          <w:spacing w:val="-2"/>
        </w:rPr>
        <w:t>январь-декабрь 2018</w:t>
      </w:r>
      <w:r w:rsidRPr="002F068A">
        <w:rPr>
          <w:spacing w:val="-2"/>
        </w:rPr>
        <w:t xml:space="preserve"> год</w:t>
      </w:r>
      <w:r>
        <w:rPr>
          <w:spacing w:val="-2"/>
        </w:rPr>
        <w:t>а</w:t>
      </w:r>
      <w:r w:rsidRPr="002F068A">
        <w:rPr>
          <w:spacing w:val="-2"/>
        </w:rPr>
        <w:t xml:space="preserve"> поступило </w:t>
      </w:r>
      <w:r>
        <w:rPr>
          <w:spacing w:val="-2"/>
        </w:rPr>
        <w:t>134</w:t>
      </w:r>
      <w:r w:rsidRPr="002F068A">
        <w:rPr>
          <w:spacing w:val="-2"/>
        </w:rPr>
        <w:t xml:space="preserve"> обращени</w:t>
      </w:r>
      <w:r>
        <w:rPr>
          <w:spacing w:val="-2"/>
        </w:rPr>
        <w:t>я, что по количеству на 22,9 % меньше уровня прошлого года (2017 г. – 174, 2016 г. – 85)</w:t>
      </w:r>
      <w:r w:rsidRPr="002F068A">
        <w:rPr>
          <w:spacing w:val="-2"/>
        </w:rPr>
        <w:t>.</w:t>
      </w:r>
    </w:p>
    <w:p w:rsidR="00D0453D" w:rsidRPr="007454CC" w:rsidRDefault="00D0453D" w:rsidP="00D0453D">
      <w:pPr>
        <w:tabs>
          <w:tab w:val="left" w:pos="0"/>
          <w:tab w:val="left" w:pos="540"/>
        </w:tabs>
        <w:outlineLvl w:val="0"/>
        <w:rPr>
          <w:spacing w:val="-2"/>
        </w:rPr>
      </w:pPr>
      <w:r w:rsidRPr="007454CC">
        <w:rPr>
          <w:spacing w:val="-2"/>
        </w:rPr>
        <w:t>Анализ качественного состава обращений, поступивших в Вилейский райисполком за 2018 год (включая обращения на «прямые телефонные линии»), показывает, что традиционным лидером по количеству поступивших обращений является жилищно-коммунальное хозяйство (5</w:t>
      </w:r>
      <w:r>
        <w:rPr>
          <w:spacing w:val="-2"/>
        </w:rPr>
        <w:t>4,0</w:t>
      </w:r>
      <w:r w:rsidRPr="007454CC">
        <w:rPr>
          <w:spacing w:val="-2"/>
        </w:rPr>
        <w:t xml:space="preserve"> % от общего количества обращений). Число обращений по данной тематике возросло по сравнению с 2017 годом на </w:t>
      </w:r>
      <w:r>
        <w:rPr>
          <w:spacing w:val="-2"/>
        </w:rPr>
        <w:t>46</w:t>
      </w:r>
      <w:r w:rsidRPr="007454CC">
        <w:rPr>
          <w:spacing w:val="-2"/>
        </w:rPr>
        <w:t>,</w:t>
      </w:r>
      <w:r>
        <w:rPr>
          <w:spacing w:val="-2"/>
        </w:rPr>
        <w:t>3</w:t>
      </w:r>
      <w:r w:rsidRPr="007454CC">
        <w:rPr>
          <w:spacing w:val="-2"/>
        </w:rPr>
        <w:t> % (2018 г. – 2</w:t>
      </w:r>
      <w:r>
        <w:rPr>
          <w:spacing w:val="-2"/>
        </w:rPr>
        <w:t>94</w:t>
      </w:r>
      <w:r w:rsidRPr="007454CC">
        <w:rPr>
          <w:spacing w:val="-2"/>
        </w:rPr>
        <w:t xml:space="preserve">, 2017 г. – </w:t>
      </w:r>
      <w:r>
        <w:rPr>
          <w:spacing w:val="-2"/>
        </w:rPr>
        <w:t>201, 2016 г. – 163</w:t>
      </w:r>
      <w:r w:rsidRPr="007454CC">
        <w:rPr>
          <w:spacing w:val="-2"/>
        </w:rPr>
        <w:t xml:space="preserve">). </w:t>
      </w:r>
    </w:p>
    <w:p w:rsidR="00D0453D" w:rsidRPr="007454CC" w:rsidRDefault="00D0453D" w:rsidP="00D0453D">
      <w:pPr>
        <w:tabs>
          <w:tab w:val="left" w:pos="0"/>
        </w:tabs>
        <w:rPr>
          <w:spacing w:val="-2"/>
        </w:rPr>
      </w:pPr>
      <w:r w:rsidRPr="007454CC">
        <w:rPr>
          <w:spacing w:val="-2"/>
        </w:rPr>
        <w:t xml:space="preserve">Существенное количество обращений в данной категории связано с вопросами содержания и ремонта дорог (2018 г. – </w:t>
      </w:r>
      <w:r>
        <w:rPr>
          <w:spacing w:val="-2"/>
        </w:rPr>
        <w:t>6</w:t>
      </w:r>
      <w:r w:rsidRPr="007454CC">
        <w:rPr>
          <w:spacing w:val="-2"/>
        </w:rPr>
        <w:t xml:space="preserve">6, 2017 г. – </w:t>
      </w:r>
      <w:r>
        <w:rPr>
          <w:spacing w:val="-2"/>
        </w:rPr>
        <w:t>89</w:t>
      </w:r>
      <w:r w:rsidRPr="007454CC">
        <w:rPr>
          <w:spacing w:val="-2"/>
        </w:rPr>
        <w:t xml:space="preserve">, 2016 г. – </w:t>
      </w:r>
      <w:r>
        <w:rPr>
          <w:spacing w:val="-2"/>
        </w:rPr>
        <w:t>33</w:t>
      </w:r>
      <w:r w:rsidRPr="007454CC">
        <w:rPr>
          <w:spacing w:val="-2"/>
        </w:rPr>
        <w:t>), подтопления земельных участков (2018 г. – 15, 2017 г. – 7) – проблемы, в основном, вызваны сложившимися погодными условиями, ограниченным финансированием дорожного хозяйства района.</w:t>
      </w:r>
    </w:p>
    <w:p w:rsidR="00D0453D" w:rsidRPr="007454CC" w:rsidRDefault="00D0453D" w:rsidP="00D0453D">
      <w:pPr>
        <w:tabs>
          <w:tab w:val="left" w:pos="0"/>
          <w:tab w:val="left" w:pos="540"/>
        </w:tabs>
        <w:outlineLvl w:val="0"/>
        <w:rPr>
          <w:spacing w:val="-2"/>
        </w:rPr>
      </w:pPr>
      <w:proofErr w:type="gramStart"/>
      <w:r w:rsidRPr="007454CC">
        <w:rPr>
          <w:spacing w:val="-2"/>
        </w:rPr>
        <w:t xml:space="preserve">Актуальными остаются в текущем году вопросы благоустройства и озеленения (2018 г. – </w:t>
      </w:r>
      <w:r>
        <w:rPr>
          <w:spacing w:val="-2"/>
        </w:rPr>
        <w:t>23</w:t>
      </w:r>
      <w:r w:rsidRPr="007454CC">
        <w:rPr>
          <w:spacing w:val="-2"/>
        </w:rPr>
        <w:t>, 2017 г. – 1</w:t>
      </w:r>
      <w:r>
        <w:rPr>
          <w:spacing w:val="-2"/>
        </w:rPr>
        <w:t>9</w:t>
      </w:r>
      <w:r w:rsidRPr="007454CC">
        <w:rPr>
          <w:spacing w:val="-2"/>
        </w:rPr>
        <w:t xml:space="preserve">, 2016 г. – </w:t>
      </w:r>
      <w:r>
        <w:rPr>
          <w:spacing w:val="-2"/>
        </w:rPr>
        <w:t>20</w:t>
      </w:r>
      <w:r w:rsidRPr="007454CC">
        <w:rPr>
          <w:spacing w:val="-2"/>
        </w:rPr>
        <w:t xml:space="preserve">), ремонта жилья (2018 г. – </w:t>
      </w:r>
      <w:r>
        <w:rPr>
          <w:spacing w:val="-2"/>
        </w:rPr>
        <w:t>30</w:t>
      </w:r>
      <w:r w:rsidRPr="007454CC">
        <w:rPr>
          <w:spacing w:val="-2"/>
        </w:rPr>
        <w:t xml:space="preserve">, 2017 г. – </w:t>
      </w:r>
      <w:r>
        <w:rPr>
          <w:spacing w:val="-2"/>
        </w:rPr>
        <w:t>23, 2016 г. – 18</w:t>
      </w:r>
      <w:r w:rsidRPr="007454CC">
        <w:rPr>
          <w:spacing w:val="-2"/>
        </w:rPr>
        <w:t>)</w:t>
      </w:r>
      <w:r>
        <w:rPr>
          <w:spacing w:val="-2"/>
        </w:rPr>
        <w:t xml:space="preserve">, </w:t>
      </w:r>
      <w:r w:rsidRPr="007454CC">
        <w:rPr>
          <w:spacing w:val="-2"/>
        </w:rPr>
        <w:t xml:space="preserve">оплаты за коммунальные услуги (2018 г. – </w:t>
      </w:r>
      <w:r>
        <w:rPr>
          <w:spacing w:val="-2"/>
        </w:rPr>
        <w:t>22</w:t>
      </w:r>
      <w:r w:rsidRPr="007454CC">
        <w:rPr>
          <w:spacing w:val="-2"/>
        </w:rPr>
        <w:t xml:space="preserve">, 2017 г. – </w:t>
      </w:r>
      <w:r>
        <w:rPr>
          <w:spacing w:val="-2"/>
        </w:rPr>
        <w:t>13</w:t>
      </w:r>
      <w:r w:rsidRPr="007454CC">
        <w:rPr>
          <w:spacing w:val="-2"/>
        </w:rPr>
        <w:t xml:space="preserve">, 2016 г. – </w:t>
      </w:r>
      <w:r>
        <w:rPr>
          <w:spacing w:val="-2"/>
        </w:rPr>
        <w:t>5</w:t>
      </w:r>
      <w:r w:rsidRPr="007454CC">
        <w:rPr>
          <w:spacing w:val="-2"/>
        </w:rPr>
        <w:t>), водоснабжения и канализации (2018 г. – 2</w:t>
      </w:r>
      <w:r>
        <w:rPr>
          <w:spacing w:val="-2"/>
        </w:rPr>
        <w:t>6</w:t>
      </w:r>
      <w:r w:rsidRPr="007454CC">
        <w:rPr>
          <w:spacing w:val="-2"/>
        </w:rPr>
        <w:t xml:space="preserve">, 2017 г. </w:t>
      </w:r>
      <w:r w:rsidRPr="007454CC">
        <w:rPr>
          <w:spacing w:val="-2"/>
        </w:rPr>
        <w:lastRenderedPageBreak/>
        <w:t xml:space="preserve">– </w:t>
      </w:r>
      <w:r>
        <w:rPr>
          <w:spacing w:val="-2"/>
        </w:rPr>
        <w:t>24, 2016 г. – 22</w:t>
      </w:r>
      <w:r w:rsidRPr="007454CC">
        <w:rPr>
          <w:spacing w:val="-2"/>
        </w:rPr>
        <w:t xml:space="preserve">), электрификации (2018 г. – </w:t>
      </w:r>
      <w:r>
        <w:rPr>
          <w:spacing w:val="-2"/>
        </w:rPr>
        <w:t>16</w:t>
      </w:r>
      <w:r w:rsidRPr="007454CC">
        <w:rPr>
          <w:spacing w:val="-2"/>
        </w:rPr>
        <w:t>, 2017 г</w:t>
      </w:r>
      <w:proofErr w:type="gramEnd"/>
      <w:r w:rsidRPr="007454CC">
        <w:rPr>
          <w:spacing w:val="-2"/>
        </w:rPr>
        <w:t xml:space="preserve">. – </w:t>
      </w:r>
      <w:r>
        <w:rPr>
          <w:spacing w:val="-2"/>
        </w:rPr>
        <w:t>28</w:t>
      </w:r>
      <w:r w:rsidRPr="007454CC">
        <w:rPr>
          <w:spacing w:val="-2"/>
        </w:rPr>
        <w:t>, 2016 г. – 2), газификации (2018 г. – 7, 2017 г. – 6, 2016 г. – 13).</w:t>
      </w:r>
    </w:p>
    <w:p w:rsidR="00D0453D" w:rsidRPr="007454CC" w:rsidRDefault="00D0453D" w:rsidP="00D0453D">
      <w:pPr>
        <w:tabs>
          <w:tab w:val="left" w:pos="0"/>
          <w:tab w:val="left" w:pos="540"/>
        </w:tabs>
        <w:outlineLvl w:val="0"/>
        <w:rPr>
          <w:snapToGrid w:val="0"/>
        </w:rPr>
      </w:pPr>
      <w:proofErr w:type="gramStart"/>
      <w:r w:rsidRPr="007454CC">
        <w:rPr>
          <w:snapToGrid w:val="0"/>
        </w:rPr>
        <w:t>В целях снижения количества обращений по вопросам жилищно-коммунального хозяйства в районной газете «Шлях перамог</w:t>
      </w:r>
      <w:r w:rsidRPr="007454CC">
        <w:rPr>
          <w:snapToGrid w:val="0"/>
          <w:lang w:val="en-US"/>
        </w:rPr>
        <w:t>i</w:t>
      </w:r>
      <w:r w:rsidRPr="007454CC">
        <w:rPr>
          <w:snapToGrid w:val="0"/>
        </w:rPr>
        <w:t>» публикуются статьи, разъясняющие законодательство в данной сфере (в 2017 г. и 2018 г. были освещены вопросы, связанные с оплатой за вывоз мусора, газоснабжением, работами при капитальном ремонте домов, очередность планируемых работ по строительству, ремонту жилищного фонда, автомобильных дорог, инженерно-транспортной инфраструктуры).</w:t>
      </w:r>
      <w:proofErr w:type="gramEnd"/>
    </w:p>
    <w:p w:rsidR="00D0453D" w:rsidRPr="007454CC" w:rsidRDefault="00D0453D" w:rsidP="00D0453D">
      <w:pPr>
        <w:tabs>
          <w:tab w:val="left" w:pos="0"/>
          <w:tab w:val="left" w:pos="540"/>
        </w:tabs>
        <w:outlineLvl w:val="0"/>
        <w:rPr>
          <w:snapToGrid w:val="0"/>
        </w:rPr>
      </w:pPr>
      <w:r w:rsidRPr="007454CC">
        <w:rPr>
          <w:snapToGrid w:val="0"/>
        </w:rPr>
        <w:t xml:space="preserve">Также на базе Вилейского района, начиная с 2017 года, организована работа общественных приемных по защите прав потребителей жилищно-коммунальных услуг, проводимых совместно с ОО «Белорусское общество защиты прав потребителей» в рамках проекта «Потребность в эффективном управлении жилищно-коммунальным хозяйством». </w:t>
      </w:r>
    </w:p>
    <w:p w:rsidR="00D0453D" w:rsidRPr="00842141" w:rsidRDefault="00D0453D" w:rsidP="00D0453D">
      <w:pPr>
        <w:tabs>
          <w:tab w:val="left" w:pos="0"/>
          <w:tab w:val="left" w:pos="540"/>
        </w:tabs>
        <w:outlineLvl w:val="0"/>
        <w:rPr>
          <w:spacing w:val="-2"/>
        </w:rPr>
      </w:pPr>
      <w:r w:rsidRPr="00842141">
        <w:rPr>
          <w:spacing w:val="-2"/>
        </w:rPr>
        <w:t xml:space="preserve">Жилищные вопросы подняты в </w:t>
      </w:r>
      <w:r>
        <w:rPr>
          <w:spacing w:val="-2"/>
        </w:rPr>
        <w:t>40</w:t>
      </w:r>
      <w:r w:rsidRPr="00842141">
        <w:rPr>
          <w:spacing w:val="-2"/>
        </w:rPr>
        <w:t xml:space="preserve"> обращениях, что </w:t>
      </w:r>
      <w:r>
        <w:rPr>
          <w:spacing w:val="-2"/>
        </w:rPr>
        <w:t>на 16,7 %</w:t>
      </w:r>
      <w:r w:rsidRPr="00842141">
        <w:rPr>
          <w:spacing w:val="-2"/>
        </w:rPr>
        <w:t xml:space="preserve"> меньше поступивших 2017 году (2017 г. – </w:t>
      </w:r>
      <w:r>
        <w:rPr>
          <w:spacing w:val="-2"/>
        </w:rPr>
        <w:t>48, 2016 г. – 60</w:t>
      </w:r>
      <w:r w:rsidRPr="00842141">
        <w:rPr>
          <w:spacing w:val="-2"/>
        </w:rPr>
        <w:t xml:space="preserve">). Из них в </w:t>
      </w:r>
      <w:r>
        <w:rPr>
          <w:spacing w:val="-2"/>
        </w:rPr>
        <w:t xml:space="preserve">16 </w:t>
      </w:r>
      <w:r w:rsidRPr="00842141">
        <w:rPr>
          <w:spacing w:val="-2"/>
        </w:rPr>
        <w:t>обращениях содержа</w:t>
      </w:r>
      <w:r>
        <w:rPr>
          <w:spacing w:val="-2"/>
        </w:rPr>
        <w:t>лись</w:t>
      </w:r>
      <w:r w:rsidRPr="00842141">
        <w:rPr>
          <w:spacing w:val="-2"/>
        </w:rPr>
        <w:t xml:space="preserve"> вопросы улучшения жилищных условий (2017 г. – </w:t>
      </w:r>
      <w:r>
        <w:rPr>
          <w:spacing w:val="-2"/>
        </w:rPr>
        <w:t>19</w:t>
      </w:r>
      <w:r w:rsidRPr="00842141">
        <w:rPr>
          <w:spacing w:val="-2"/>
        </w:rPr>
        <w:t>, 2016 г. – 1</w:t>
      </w:r>
      <w:r>
        <w:rPr>
          <w:spacing w:val="-2"/>
        </w:rPr>
        <w:t>5</w:t>
      </w:r>
      <w:r w:rsidRPr="00842141">
        <w:rPr>
          <w:spacing w:val="-2"/>
        </w:rPr>
        <w:t xml:space="preserve">). Вопросы выделения кредитов и субсидий в 2018 году утратили свою актуальность (2018 г. – </w:t>
      </w:r>
      <w:r>
        <w:rPr>
          <w:spacing w:val="-2"/>
        </w:rPr>
        <w:t>3</w:t>
      </w:r>
      <w:r w:rsidRPr="00842141">
        <w:rPr>
          <w:spacing w:val="-2"/>
        </w:rPr>
        <w:t xml:space="preserve">, 2017 г. – </w:t>
      </w:r>
      <w:r>
        <w:rPr>
          <w:spacing w:val="-2"/>
        </w:rPr>
        <w:t>8</w:t>
      </w:r>
      <w:r w:rsidRPr="00842141">
        <w:rPr>
          <w:spacing w:val="-2"/>
        </w:rPr>
        <w:t xml:space="preserve">, 2016 г. – </w:t>
      </w:r>
      <w:r>
        <w:rPr>
          <w:spacing w:val="-2"/>
        </w:rPr>
        <w:t>7</w:t>
      </w:r>
      <w:r w:rsidRPr="00842141">
        <w:rPr>
          <w:spacing w:val="-2"/>
        </w:rPr>
        <w:t xml:space="preserve">). </w:t>
      </w:r>
    </w:p>
    <w:p w:rsidR="00D0453D" w:rsidRPr="009024D8" w:rsidRDefault="00D0453D" w:rsidP="00D0453D">
      <w:pPr>
        <w:tabs>
          <w:tab w:val="left" w:pos="0"/>
          <w:tab w:val="left" w:pos="540"/>
        </w:tabs>
        <w:outlineLvl w:val="0"/>
        <w:rPr>
          <w:spacing w:val="-2"/>
        </w:rPr>
      </w:pPr>
      <w:r w:rsidRPr="009024D8">
        <w:rPr>
          <w:spacing w:val="-2"/>
        </w:rPr>
        <w:t xml:space="preserve">Также актуальными в текущем году продолжают оставаться вопросы труда (2018 г. – </w:t>
      </w:r>
      <w:r>
        <w:rPr>
          <w:spacing w:val="-2"/>
        </w:rPr>
        <w:t>4</w:t>
      </w:r>
      <w:r w:rsidRPr="009024D8">
        <w:rPr>
          <w:spacing w:val="-2"/>
        </w:rPr>
        <w:t xml:space="preserve">3, 2017 г. – </w:t>
      </w:r>
      <w:r>
        <w:rPr>
          <w:spacing w:val="-2"/>
        </w:rPr>
        <w:t>41</w:t>
      </w:r>
      <w:r w:rsidRPr="009024D8">
        <w:rPr>
          <w:spacing w:val="-2"/>
        </w:rPr>
        <w:t xml:space="preserve">, 2016 г. – </w:t>
      </w:r>
      <w:r>
        <w:rPr>
          <w:spacing w:val="-2"/>
        </w:rPr>
        <w:t>40</w:t>
      </w:r>
      <w:r w:rsidRPr="009024D8">
        <w:rPr>
          <w:spacing w:val="-2"/>
        </w:rPr>
        <w:t>). За помощью в трудоустройстве обратилс</w:t>
      </w:r>
      <w:r>
        <w:rPr>
          <w:spacing w:val="-2"/>
        </w:rPr>
        <w:t>я</w:t>
      </w:r>
      <w:r w:rsidRPr="009024D8">
        <w:rPr>
          <w:spacing w:val="-2"/>
        </w:rPr>
        <w:t xml:space="preserve"> </w:t>
      </w:r>
      <w:r>
        <w:rPr>
          <w:spacing w:val="-2"/>
        </w:rPr>
        <w:t>3</w:t>
      </w:r>
      <w:r w:rsidRPr="009024D8">
        <w:rPr>
          <w:spacing w:val="-2"/>
        </w:rPr>
        <w:t>1 граждан</w:t>
      </w:r>
      <w:r>
        <w:rPr>
          <w:spacing w:val="-2"/>
        </w:rPr>
        <w:t>ин</w:t>
      </w:r>
      <w:r w:rsidRPr="009024D8">
        <w:rPr>
          <w:spacing w:val="-2"/>
        </w:rPr>
        <w:t xml:space="preserve"> (2017 г. – </w:t>
      </w:r>
      <w:r>
        <w:rPr>
          <w:spacing w:val="-2"/>
        </w:rPr>
        <w:t>17</w:t>
      </w:r>
      <w:r w:rsidRPr="009024D8">
        <w:rPr>
          <w:spacing w:val="-2"/>
        </w:rPr>
        <w:t xml:space="preserve">, 2016 г. – </w:t>
      </w:r>
      <w:r>
        <w:rPr>
          <w:spacing w:val="-2"/>
        </w:rPr>
        <w:t>17</w:t>
      </w:r>
      <w:r w:rsidRPr="009024D8">
        <w:rPr>
          <w:spacing w:val="-2"/>
        </w:rPr>
        <w:t xml:space="preserve">), </w:t>
      </w:r>
      <w:r>
        <w:rPr>
          <w:spacing w:val="-2"/>
        </w:rPr>
        <w:t>13 обращений (2017 г. – 16</w:t>
      </w:r>
      <w:r w:rsidRPr="009024D8">
        <w:rPr>
          <w:spacing w:val="-2"/>
        </w:rPr>
        <w:t>, 2016 г. – 1</w:t>
      </w:r>
      <w:r>
        <w:rPr>
          <w:spacing w:val="-2"/>
        </w:rPr>
        <w:t>6</w:t>
      </w:r>
      <w:r w:rsidRPr="009024D8">
        <w:rPr>
          <w:spacing w:val="-2"/>
        </w:rPr>
        <w:t xml:space="preserve">) принято по вопросам оплаты труда в ОАО «Новая Вилия», ОАО «Долгиново», ФХ «Чемпион», ООО «Вилейское </w:t>
      </w:r>
      <w:proofErr w:type="spellStart"/>
      <w:r w:rsidRPr="009024D8">
        <w:rPr>
          <w:spacing w:val="-2"/>
        </w:rPr>
        <w:t>агропромэнерго</w:t>
      </w:r>
      <w:proofErr w:type="spellEnd"/>
      <w:r w:rsidRPr="009024D8">
        <w:rPr>
          <w:spacing w:val="-2"/>
        </w:rPr>
        <w:t>»</w:t>
      </w:r>
      <w:r>
        <w:rPr>
          <w:spacing w:val="-2"/>
        </w:rPr>
        <w:t>, ОАО «Алая заря», ОАО «Вилейский райагросервис»</w:t>
      </w:r>
      <w:r w:rsidRPr="009024D8">
        <w:rPr>
          <w:spacing w:val="-2"/>
        </w:rPr>
        <w:t>.</w:t>
      </w:r>
      <w:r w:rsidRPr="009024D8">
        <w:rPr>
          <w:b/>
          <w:spacing w:val="-2"/>
        </w:rPr>
        <w:t xml:space="preserve"> </w:t>
      </w:r>
      <w:proofErr w:type="gramStart"/>
      <w:r w:rsidRPr="009024D8">
        <w:rPr>
          <w:spacing w:val="-2"/>
        </w:rPr>
        <w:t xml:space="preserve">За выявленные факты несвоевременности выплаты заработной платы директор ОАО «Новая Вилия» привлечен к дисциплинарной ответственности в виде выговора. </w:t>
      </w:r>
      <w:proofErr w:type="gramEnd"/>
    </w:p>
    <w:p w:rsidR="00D0453D" w:rsidRPr="007B27C2" w:rsidRDefault="00D0453D" w:rsidP="00D0453D">
      <w:pPr>
        <w:tabs>
          <w:tab w:val="left" w:pos="0"/>
          <w:tab w:val="left" w:pos="540"/>
        </w:tabs>
        <w:outlineLvl w:val="0"/>
        <w:rPr>
          <w:spacing w:val="-2"/>
        </w:rPr>
      </w:pPr>
      <w:proofErr w:type="gramStart"/>
      <w:r w:rsidRPr="007B27C2">
        <w:rPr>
          <w:spacing w:val="-2"/>
        </w:rPr>
        <w:t xml:space="preserve">Увеличилось количество обращений по вопросам </w:t>
      </w:r>
      <w:r w:rsidRPr="004C2A12">
        <w:rPr>
          <w:spacing w:val="-2"/>
        </w:rPr>
        <w:t xml:space="preserve">агропромышленного комплекса (2018 г. – </w:t>
      </w:r>
      <w:r>
        <w:rPr>
          <w:spacing w:val="-2"/>
        </w:rPr>
        <w:t>25, 2017 г. – 18</w:t>
      </w:r>
      <w:r w:rsidRPr="004C2A12">
        <w:rPr>
          <w:spacing w:val="-2"/>
        </w:rPr>
        <w:t xml:space="preserve">, 2016 г. – </w:t>
      </w:r>
      <w:r>
        <w:rPr>
          <w:spacing w:val="-2"/>
        </w:rPr>
        <w:t>5</w:t>
      </w:r>
      <w:r w:rsidRPr="004C2A12">
        <w:rPr>
          <w:spacing w:val="-2"/>
        </w:rPr>
        <w:t xml:space="preserve">), </w:t>
      </w:r>
      <w:r w:rsidRPr="007B27C2">
        <w:rPr>
          <w:spacing w:val="-2"/>
        </w:rPr>
        <w:t xml:space="preserve">торговли и общественного питания, защиты прав потребителей (2018 г. – </w:t>
      </w:r>
      <w:r>
        <w:rPr>
          <w:spacing w:val="-2"/>
        </w:rPr>
        <w:t>23</w:t>
      </w:r>
      <w:r w:rsidRPr="007B27C2">
        <w:rPr>
          <w:spacing w:val="-2"/>
        </w:rPr>
        <w:t>, 2017 г. – 1</w:t>
      </w:r>
      <w:r>
        <w:rPr>
          <w:spacing w:val="-2"/>
        </w:rPr>
        <w:t>6</w:t>
      </w:r>
      <w:r w:rsidRPr="007B27C2">
        <w:rPr>
          <w:spacing w:val="-2"/>
        </w:rPr>
        <w:t xml:space="preserve">, 2016 г. – </w:t>
      </w:r>
      <w:r>
        <w:rPr>
          <w:spacing w:val="-2"/>
        </w:rPr>
        <w:t>8</w:t>
      </w:r>
      <w:r w:rsidRPr="007B27C2">
        <w:rPr>
          <w:spacing w:val="-2"/>
        </w:rPr>
        <w:t xml:space="preserve">), </w:t>
      </w:r>
      <w:r w:rsidRPr="004C2A12">
        <w:rPr>
          <w:spacing w:val="-2"/>
        </w:rPr>
        <w:t>законности и правопорядка (2018 г. – 1</w:t>
      </w:r>
      <w:r>
        <w:rPr>
          <w:spacing w:val="-2"/>
        </w:rPr>
        <w:t>5</w:t>
      </w:r>
      <w:r w:rsidRPr="004C2A12">
        <w:rPr>
          <w:spacing w:val="-2"/>
        </w:rPr>
        <w:t xml:space="preserve">, 2017 г. – </w:t>
      </w:r>
      <w:r>
        <w:rPr>
          <w:spacing w:val="-2"/>
        </w:rPr>
        <w:t>10</w:t>
      </w:r>
      <w:r w:rsidRPr="004C2A12">
        <w:rPr>
          <w:spacing w:val="-2"/>
        </w:rPr>
        <w:t xml:space="preserve">, 2016 г. – </w:t>
      </w:r>
      <w:r>
        <w:rPr>
          <w:spacing w:val="-2"/>
        </w:rPr>
        <w:t>6</w:t>
      </w:r>
      <w:r w:rsidRPr="004C2A12">
        <w:rPr>
          <w:spacing w:val="-2"/>
        </w:rPr>
        <w:t>),</w:t>
      </w:r>
      <w:r>
        <w:rPr>
          <w:spacing w:val="-2"/>
        </w:rPr>
        <w:t xml:space="preserve"> </w:t>
      </w:r>
      <w:r w:rsidRPr="004C2A12">
        <w:rPr>
          <w:spacing w:val="-2"/>
        </w:rPr>
        <w:t>транспорта (2018 </w:t>
      </w:r>
      <w:r>
        <w:rPr>
          <w:spacing w:val="-2"/>
        </w:rPr>
        <w:t>г. – 2</w:t>
      </w:r>
      <w:r w:rsidRPr="004C2A12">
        <w:rPr>
          <w:spacing w:val="-2"/>
        </w:rPr>
        <w:t xml:space="preserve">3, 2017 г. – </w:t>
      </w:r>
      <w:r>
        <w:rPr>
          <w:spacing w:val="-2"/>
        </w:rPr>
        <w:t>11</w:t>
      </w:r>
      <w:r w:rsidRPr="004C2A12">
        <w:rPr>
          <w:spacing w:val="-2"/>
        </w:rPr>
        <w:t xml:space="preserve">, 2016 г. – </w:t>
      </w:r>
      <w:r>
        <w:rPr>
          <w:spacing w:val="-2"/>
        </w:rPr>
        <w:t>11</w:t>
      </w:r>
      <w:r w:rsidRPr="004C2A12">
        <w:rPr>
          <w:spacing w:val="-2"/>
        </w:rPr>
        <w:t xml:space="preserve">), </w:t>
      </w:r>
      <w:r w:rsidRPr="007B27C2">
        <w:rPr>
          <w:spacing w:val="-2"/>
        </w:rPr>
        <w:t>образования и спорта (2018 г. – 1</w:t>
      </w:r>
      <w:r>
        <w:rPr>
          <w:spacing w:val="-2"/>
        </w:rPr>
        <w:t>7</w:t>
      </w:r>
      <w:proofErr w:type="gramEnd"/>
      <w:r w:rsidRPr="007B27C2">
        <w:rPr>
          <w:spacing w:val="-2"/>
        </w:rPr>
        <w:t xml:space="preserve">, 2017 г. – </w:t>
      </w:r>
      <w:r>
        <w:rPr>
          <w:spacing w:val="-2"/>
        </w:rPr>
        <w:t>2</w:t>
      </w:r>
      <w:r w:rsidRPr="007B27C2">
        <w:rPr>
          <w:spacing w:val="-2"/>
        </w:rPr>
        <w:t xml:space="preserve">, 2016 г. – </w:t>
      </w:r>
      <w:r>
        <w:rPr>
          <w:spacing w:val="-2"/>
        </w:rPr>
        <w:t>4</w:t>
      </w:r>
      <w:r w:rsidRPr="007B27C2">
        <w:rPr>
          <w:spacing w:val="-2"/>
        </w:rPr>
        <w:t>)</w:t>
      </w:r>
      <w:r>
        <w:rPr>
          <w:spacing w:val="-2"/>
        </w:rPr>
        <w:t xml:space="preserve">, </w:t>
      </w:r>
      <w:r w:rsidRPr="004C2A12">
        <w:rPr>
          <w:spacing w:val="-2"/>
        </w:rPr>
        <w:t xml:space="preserve">здравоохранения (2018 г. – </w:t>
      </w:r>
      <w:r>
        <w:rPr>
          <w:spacing w:val="-2"/>
        </w:rPr>
        <w:t>9</w:t>
      </w:r>
      <w:r w:rsidRPr="004C2A12">
        <w:rPr>
          <w:spacing w:val="-2"/>
        </w:rPr>
        <w:t xml:space="preserve">, 2017 г. – </w:t>
      </w:r>
      <w:r>
        <w:rPr>
          <w:spacing w:val="-2"/>
        </w:rPr>
        <w:t>7</w:t>
      </w:r>
      <w:r w:rsidRPr="004C2A12">
        <w:rPr>
          <w:spacing w:val="-2"/>
        </w:rPr>
        <w:t xml:space="preserve">, 2016 г. – </w:t>
      </w:r>
      <w:r>
        <w:rPr>
          <w:spacing w:val="-2"/>
        </w:rPr>
        <w:t>1</w:t>
      </w:r>
      <w:r w:rsidRPr="004C2A12">
        <w:rPr>
          <w:spacing w:val="-2"/>
        </w:rPr>
        <w:t>)</w:t>
      </w:r>
      <w:r>
        <w:rPr>
          <w:spacing w:val="-2"/>
        </w:rPr>
        <w:t xml:space="preserve">, </w:t>
      </w:r>
      <w:r w:rsidRPr="007B27C2">
        <w:rPr>
          <w:spacing w:val="-2"/>
        </w:rPr>
        <w:t xml:space="preserve">индивидуального предпринимательства (2018 г. – </w:t>
      </w:r>
      <w:r>
        <w:rPr>
          <w:spacing w:val="-2"/>
        </w:rPr>
        <w:t>8, 2017 г. – 6, 2016 г. – 3</w:t>
      </w:r>
      <w:r w:rsidRPr="007B27C2">
        <w:rPr>
          <w:spacing w:val="-2"/>
        </w:rPr>
        <w:t>)</w:t>
      </w:r>
      <w:r>
        <w:rPr>
          <w:spacing w:val="-2"/>
        </w:rPr>
        <w:t>.</w:t>
      </w:r>
      <w:r w:rsidRPr="007B27C2">
        <w:rPr>
          <w:spacing w:val="-2"/>
        </w:rPr>
        <w:t xml:space="preserve"> </w:t>
      </w:r>
    </w:p>
    <w:p w:rsidR="00D0453D" w:rsidRPr="0098007E" w:rsidRDefault="00D0453D" w:rsidP="00D0453D">
      <w:pPr>
        <w:tabs>
          <w:tab w:val="left" w:pos="0"/>
          <w:tab w:val="left" w:pos="540"/>
        </w:tabs>
        <w:outlineLvl w:val="0"/>
        <w:rPr>
          <w:spacing w:val="-2"/>
        </w:rPr>
      </w:pPr>
      <w:r w:rsidRPr="0098007E">
        <w:rPr>
          <w:spacing w:val="-2"/>
        </w:rPr>
        <w:t xml:space="preserve">Уменьшилось </w:t>
      </w:r>
      <w:r>
        <w:rPr>
          <w:spacing w:val="-2"/>
        </w:rPr>
        <w:t xml:space="preserve">также </w:t>
      </w:r>
      <w:r w:rsidRPr="0098007E">
        <w:rPr>
          <w:spacing w:val="-2"/>
        </w:rPr>
        <w:t>количество обращений по вопросам землепользования (2018 г. – 1</w:t>
      </w:r>
      <w:r>
        <w:rPr>
          <w:spacing w:val="-2"/>
        </w:rPr>
        <w:t>6</w:t>
      </w:r>
      <w:r w:rsidRPr="0098007E">
        <w:rPr>
          <w:spacing w:val="-2"/>
        </w:rPr>
        <w:t>, 2017 г. – 2</w:t>
      </w:r>
      <w:r>
        <w:rPr>
          <w:spacing w:val="-2"/>
        </w:rPr>
        <w:t>9</w:t>
      </w:r>
      <w:r w:rsidRPr="0098007E">
        <w:rPr>
          <w:spacing w:val="-2"/>
        </w:rPr>
        <w:t xml:space="preserve">, 2016 г. – </w:t>
      </w:r>
      <w:r>
        <w:rPr>
          <w:spacing w:val="-2"/>
        </w:rPr>
        <w:t xml:space="preserve">11) и </w:t>
      </w:r>
      <w:r w:rsidRPr="004C2A12">
        <w:rPr>
          <w:spacing w:val="-2"/>
        </w:rPr>
        <w:t xml:space="preserve">социального обеспечения (2018 г. – </w:t>
      </w:r>
      <w:r>
        <w:rPr>
          <w:spacing w:val="-2"/>
        </w:rPr>
        <w:t>10</w:t>
      </w:r>
      <w:r w:rsidRPr="004C2A12">
        <w:rPr>
          <w:spacing w:val="-2"/>
        </w:rPr>
        <w:t xml:space="preserve">, 2017 г. – </w:t>
      </w:r>
      <w:r>
        <w:rPr>
          <w:spacing w:val="-2"/>
        </w:rPr>
        <w:t>15</w:t>
      </w:r>
      <w:r w:rsidRPr="004C2A12">
        <w:rPr>
          <w:spacing w:val="-2"/>
        </w:rPr>
        <w:t>, 2016 г. – 1</w:t>
      </w:r>
      <w:r>
        <w:rPr>
          <w:spacing w:val="-2"/>
        </w:rPr>
        <w:t>2</w:t>
      </w:r>
      <w:r w:rsidRPr="004C2A12">
        <w:rPr>
          <w:spacing w:val="-2"/>
        </w:rPr>
        <w:t>)</w:t>
      </w:r>
      <w:r>
        <w:rPr>
          <w:spacing w:val="-2"/>
        </w:rPr>
        <w:t>.</w:t>
      </w:r>
    </w:p>
    <w:p w:rsidR="00D0453D" w:rsidRPr="003834A2" w:rsidRDefault="00D0453D" w:rsidP="00D0453D">
      <w:pPr>
        <w:tabs>
          <w:tab w:val="left" w:pos="0"/>
          <w:tab w:val="left" w:pos="540"/>
        </w:tabs>
        <w:outlineLvl w:val="0"/>
        <w:rPr>
          <w:spacing w:val="-2"/>
        </w:rPr>
      </w:pPr>
      <w:r w:rsidRPr="003834A2">
        <w:rPr>
          <w:spacing w:val="-2"/>
        </w:rPr>
        <w:t>При рассмотрении коллективных обращений при необходимости организовывались выезд на место специалистов, комиссионные обследования, встречи с населением.</w:t>
      </w:r>
    </w:p>
    <w:p w:rsidR="00D0453D" w:rsidRPr="004B696D" w:rsidRDefault="00D0453D" w:rsidP="00D0453D">
      <w:pPr>
        <w:tabs>
          <w:tab w:val="left" w:pos="0"/>
          <w:tab w:val="left" w:pos="540"/>
        </w:tabs>
        <w:outlineLvl w:val="0"/>
        <w:rPr>
          <w:spacing w:val="-2"/>
        </w:rPr>
      </w:pPr>
      <w:r w:rsidRPr="004B696D">
        <w:rPr>
          <w:spacing w:val="-2"/>
        </w:rPr>
        <w:lastRenderedPageBreak/>
        <w:t>Из общего количества рассмотренных обращений 1</w:t>
      </w:r>
      <w:r>
        <w:rPr>
          <w:spacing w:val="-2"/>
        </w:rPr>
        <w:t>9</w:t>
      </w:r>
      <w:r w:rsidRPr="004B696D">
        <w:rPr>
          <w:spacing w:val="-2"/>
        </w:rPr>
        <w:t>,</w:t>
      </w:r>
      <w:r>
        <w:rPr>
          <w:spacing w:val="-2"/>
        </w:rPr>
        <w:t>7</w:t>
      </w:r>
      <w:r w:rsidRPr="004B696D">
        <w:rPr>
          <w:spacing w:val="-2"/>
        </w:rPr>
        <w:t xml:space="preserve"> % разрешено. По </w:t>
      </w:r>
      <w:r>
        <w:rPr>
          <w:spacing w:val="-2"/>
        </w:rPr>
        <w:t>74,9</w:t>
      </w:r>
      <w:r w:rsidRPr="004B696D">
        <w:rPr>
          <w:spacing w:val="-2"/>
        </w:rPr>
        <w:t> % обращений гражданам даны разъяснения.</w:t>
      </w:r>
      <w:r w:rsidRPr="004B696D">
        <w:rPr>
          <w:b/>
          <w:spacing w:val="-2"/>
        </w:rPr>
        <w:t xml:space="preserve"> </w:t>
      </w:r>
      <w:r w:rsidRPr="004B696D">
        <w:rPr>
          <w:spacing w:val="-2"/>
        </w:rPr>
        <w:t>С 2 гражданами переписка прекращена</w:t>
      </w:r>
      <w:r>
        <w:rPr>
          <w:spacing w:val="-2"/>
        </w:rPr>
        <w:t>, 7 обращений оставлено без рассмотрения по существу</w:t>
      </w:r>
      <w:r w:rsidRPr="004B696D">
        <w:rPr>
          <w:spacing w:val="-2"/>
        </w:rPr>
        <w:t>.</w:t>
      </w:r>
    </w:p>
    <w:p w:rsidR="00D0453D" w:rsidRDefault="00D0453D" w:rsidP="00D0453D">
      <w:pPr>
        <w:rPr>
          <w:rFonts w:eastAsia="Times New Roman"/>
        </w:rPr>
      </w:pPr>
      <w:r w:rsidRPr="00F9643F">
        <w:rPr>
          <w:spacing w:val="-2"/>
        </w:rPr>
        <w:t>Обращения, требующие продолжительного времени исполнения и значительных финансовых затрат, поставлены на дополнительный контроль.</w:t>
      </w:r>
    </w:p>
    <w:sectPr w:rsidR="00D0453D" w:rsidSect="00097BAA">
      <w:headerReference w:type="default" r:id="rId7"/>
      <w:headerReference w:type="first" r:id="rId8"/>
      <w:pgSz w:w="11906" w:h="16838"/>
      <w:pgMar w:top="284" w:right="567" w:bottom="709" w:left="1701" w:header="709" w:footer="709" w:gutter="0"/>
      <w:cols w:space="708"/>
      <w:titlePg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1A80" w:rsidRDefault="00E51A80" w:rsidP="00A80665">
      <w:r>
        <w:separator/>
      </w:r>
    </w:p>
  </w:endnote>
  <w:endnote w:type="continuationSeparator" w:id="0">
    <w:p w:rsidR="00E51A80" w:rsidRDefault="00E51A80" w:rsidP="00A806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1A80" w:rsidRDefault="00E51A80" w:rsidP="00A80665">
      <w:r>
        <w:separator/>
      </w:r>
    </w:p>
  </w:footnote>
  <w:footnote w:type="continuationSeparator" w:id="0">
    <w:p w:rsidR="00E51A80" w:rsidRDefault="00E51A80" w:rsidP="00A806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DD4" w:rsidRDefault="00177E02">
    <w:pPr>
      <w:pStyle w:val="a6"/>
      <w:jc w:val="center"/>
    </w:pPr>
    <w:r>
      <w:fldChar w:fldCharType="begin"/>
    </w:r>
    <w:r w:rsidR="00F7291F">
      <w:instrText>PAGE   \* MERGEFORMAT</w:instrText>
    </w:r>
    <w:r>
      <w:fldChar w:fldCharType="separate"/>
    </w:r>
    <w:r w:rsidR="00C4112F">
      <w:rPr>
        <w:noProof/>
      </w:rPr>
      <w:t>7</w:t>
    </w:r>
    <w:r>
      <w:rPr>
        <w:noProof/>
      </w:rPr>
      <w:fldChar w:fldCharType="end"/>
    </w:r>
  </w:p>
  <w:p w:rsidR="00F3000F" w:rsidRDefault="00F3000F">
    <w:pPr>
      <w:pStyle w:val="a6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665" w:rsidRDefault="00A80665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E74F2"/>
    <w:multiLevelType w:val="hybridMultilevel"/>
    <w:tmpl w:val="70306D5E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F0540EF"/>
    <w:multiLevelType w:val="hybridMultilevel"/>
    <w:tmpl w:val="BF00E8C0"/>
    <w:lvl w:ilvl="0" w:tplc="67685CA6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74F4440"/>
    <w:multiLevelType w:val="hybridMultilevel"/>
    <w:tmpl w:val="3C24A850"/>
    <w:lvl w:ilvl="0" w:tplc="04190005">
      <w:start w:val="1"/>
      <w:numFmt w:val="bullet"/>
      <w:lvlText w:val=""/>
      <w:lvlJc w:val="left"/>
      <w:pPr>
        <w:ind w:left="135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139C"/>
    <w:rsid w:val="00012431"/>
    <w:rsid w:val="0003732A"/>
    <w:rsid w:val="000661F0"/>
    <w:rsid w:val="00097BAA"/>
    <w:rsid w:val="000C023E"/>
    <w:rsid w:val="00110FEB"/>
    <w:rsid w:val="00127458"/>
    <w:rsid w:val="00154545"/>
    <w:rsid w:val="00177E02"/>
    <w:rsid w:val="0018668E"/>
    <w:rsid w:val="00190284"/>
    <w:rsid w:val="00211AE5"/>
    <w:rsid w:val="00214921"/>
    <w:rsid w:val="002334F4"/>
    <w:rsid w:val="00241E34"/>
    <w:rsid w:val="00264040"/>
    <w:rsid w:val="00272061"/>
    <w:rsid w:val="002923B0"/>
    <w:rsid w:val="002D139C"/>
    <w:rsid w:val="00320E4C"/>
    <w:rsid w:val="00334A6A"/>
    <w:rsid w:val="00352F0F"/>
    <w:rsid w:val="00365053"/>
    <w:rsid w:val="003800FF"/>
    <w:rsid w:val="00393BC4"/>
    <w:rsid w:val="004C4576"/>
    <w:rsid w:val="004E5105"/>
    <w:rsid w:val="0053492B"/>
    <w:rsid w:val="005479DF"/>
    <w:rsid w:val="00552558"/>
    <w:rsid w:val="00554938"/>
    <w:rsid w:val="00587897"/>
    <w:rsid w:val="005B360B"/>
    <w:rsid w:val="005C34A1"/>
    <w:rsid w:val="005D693E"/>
    <w:rsid w:val="005E4C65"/>
    <w:rsid w:val="005F199C"/>
    <w:rsid w:val="00606B44"/>
    <w:rsid w:val="00626FAF"/>
    <w:rsid w:val="00646ABF"/>
    <w:rsid w:val="00647713"/>
    <w:rsid w:val="006510D7"/>
    <w:rsid w:val="00671CD8"/>
    <w:rsid w:val="006767F3"/>
    <w:rsid w:val="00677004"/>
    <w:rsid w:val="006B5B4B"/>
    <w:rsid w:val="006C002D"/>
    <w:rsid w:val="006C7172"/>
    <w:rsid w:val="0070612C"/>
    <w:rsid w:val="0071484C"/>
    <w:rsid w:val="00733D10"/>
    <w:rsid w:val="0074089C"/>
    <w:rsid w:val="00761EC8"/>
    <w:rsid w:val="00763B75"/>
    <w:rsid w:val="00774C1F"/>
    <w:rsid w:val="0077788C"/>
    <w:rsid w:val="00785BD9"/>
    <w:rsid w:val="00804CBC"/>
    <w:rsid w:val="008161ED"/>
    <w:rsid w:val="00845DD4"/>
    <w:rsid w:val="00897C74"/>
    <w:rsid w:val="008D7A89"/>
    <w:rsid w:val="00932922"/>
    <w:rsid w:val="00940ADF"/>
    <w:rsid w:val="009A1404"/>
    <w:rsid w:val="009A2517"/>
    <w:rsid w:val="009F7309"/>
    <w:rsid w:val="00A2302B"/>
    <w:rsid w:val="00A64F5E"/>
    <w:rsid w:val="00A80665"/>
    <w:rsid w:val="00A823C5"/>
    <w:rsid w:val="00AA77F2"/>
    <w:rsid w:val="00AD1508"/>
    <w:rsid w:val="00AD1984"/>
    <w:rsid w:val="00AE7234"/>
    <w:rsid w:val="00B41BDA"/>
    <w:rsid w:val="00B723AA"/>
    <w:rsid w:val="00B84F76"/>
    <w:rsid w:val="00B91CB4"/>
    <w:rsid w:val="00BA32D7"/>
    <w:rsid w:val="00BB115E"/>
    <w:rsid w:val="00BD0E77"/>
    <w:rsid w:val="00C010D3"/>
    <w:rsid w:val="00C03211"/>
    <w:rsid w:val="00C05D1A"/>
    <w:rsid w:val="00C118B2"/>
    <w:rsid w:val="00C13E49"/>
    <w:rsid w:val="00C243B4"/>
    <w:rsid w:val="00C37FB5"/>
    <w:rsid w:val="00C4112F"/>
    <w:rsid w:val="00C65AF5"/>
    <w:rsid w:val="00CA4793"/>
    <w:rsid w:val="00CE617E"/>
    <w:rsid w:val="00D0453D"/>
    <w:rsid w:val="00D04D56"/>
    <w:rsid w:val="00D45AEE"/>
    <w:rsid w:val="00D74C08"/>
    <w:rsid w:val="00DD6C06"/>
    <w:rsid w:val="00DE679C"/>
    <w:rsid w:val="00DF7A7C"/>
    <w:rsid w:val="00E001E7"/>
    <w:rsid w:val="00E14CDC"/>
    <w:rsid w:val="00E51A80"/>
    <w:rsid w:val="00E8620B"/>
    <w:rsid w:val="00E937DD"/>
    <w:rsid w:val="00E94A62"/>
    <w:rsid w:val="00E958DD"/>
    <w:rsid w:val="00ED0BE4"/>
    <w:rsid w:val="00ED2E36"/>
    <w:rsid w:val="00ED444D"/>
    <w:rsid w:val="00EE3269"/>
    <w:rsid w:val="00F3000F"/>
    <w:rsid w:val="00F63CA1"/>
    <w:rsid w:val="00F7291F"/>
    <w:rsid w:val="00F8593D"/>
    <w:rsid w:val="00FA10B9"/>
    <w:rsid w:val="00FB7943"/>
    <w:rsid w:val="00FC6A06"/>
    <w:rsid w:val="00FE3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BD9"/>
    <w:pPr>
      <w:ind w:firstLine="709"/>
      <w:jc w:val="both"/>
    </w:pPr>
    <w:rPr>
      <w:sz w:val="30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4A6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94A6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763B75"/>
    <w:pPr>
      <w:spacing w:after="200" w:line="276" w:lineRule="auto"/>
      <w:ind w:left="720" w:firstLine="0"/>
      <w:contextualSpacing/>
      <w:jc w:val="left"/>
    </w:pPr>
    <w:rPr>
      <w:szCs w:val="30"/>
    </w:rPr>
  </w:style>
  <w:style w:type="paragraph" w:styleId="a6">
    <w:name w:val="header"/>
    <w:basedOn w:val="a"/>
    <w:link w:val="a7"/>
    <w:uiPriority w:val="99"/>
    <w:unhideWhenUsed/>
    <w:rsid w:val="00A8066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80665"/>
  </w:style>
  <w:style w:type="paragraph" w:styleId="a8">
    <w:name w:val="footer"/>
    <w:basedOn w:val="a"/>
    <w:link w:val="a9"/>
    <w:uiPriority w:val="99"/>
    <w:unhideWhenUsed/>
    <w:rsid w:val="00A8066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80665"/>
  </w:style>
  <w:style w:type="paragraph" w:customStyle="1" w:styleId="ConsPlusNormal">
    <w:name w:val="ConsPlusNormal"/>
    <w:rsid w:val="00D0453D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2259</Words>
  <Characters>12880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VIRTUAL_CR</Company>
  <LinksUpToDate>false</LinksUpToDate>
  <CharactersWithSpaces>15109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TarandaON</dc:creator>
  <cp:lastModifiedBy>Ольга</cp:lastModifiedBy>
  <cp:revision>8</cp:revision>
  <cp:lastPrinted>2019-01-15T07:06:00Z</cp:lastPrinted>
  <dcterms:created xsi:type="dcterms:W3CDTF">2019-01-16T07:17:00Z</dcterms:created>
  <dcterms:modified xsi:type="dcterms:W3CDTF">2019-01-16T14:53:00Z</dcterms:modified>
</cp:coreProperties>
</file>