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9457" w14:textId="77777777" w:rsidR="008B3353" w:rsidRPr="0007009D" w:rsidRDefault="008B3353" w:rsidP="008B3353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00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Открывается осенне-зимний сезон охоты на пушных животных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B3353" w:rsidRPr="0007009D" w14:paraId="6CCD52ED" w14:textId="77777777" w:rsidTr="008B335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D4E99" w14:textId="51867CFA" w:rsidR="004667CE" w:rsidRPr="0007009D" w:rsidRDefault="004667CE" w:rsidP="004667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С первой субботы ноября открывается одна из самых популярных охот в Беларуси – охота на пушных животных, которая продлится до </w:t>
            </w:r>
            <w:r w:rsidR="00E41E60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января 202</w:t>
            </w:r>
            <w:r w:rsidR="00E41E60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 </w:t>
            </w:r>
          </w:p>
          <w:p w14:paraId="2CE8B3F6" w14:textId="02B3B46D" w:rsidR="008B3353" w:rsidRPr="0007009D" w:rsidRDefault="008B3353" w:rsidP="004667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Правилами охоты охотникам разрешена добыча зайца-беляка, зайца-русака, белк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, куниц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лесн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, куниц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каменн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, норк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американск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, ондатр</w:t>
            </w:r>
            <w:r w:rsidR="004667CE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и хорька лесного.</w:t>
            </w:r>
          </w:p>
          <w:p w14:paraId="764C9C7C" w14:textId="4FC899E0" w:rsidR="008B3353" w:rsidRDefault="008B3353" w:rsidP="008B33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Охота на зайца-русака и зайца-беляка разрешается в светлое время суток ружейным и </w:t>
            </w:r>
            <w:proofErr w:type="gramStart"/>
            <w:r w:rsidR="0099220A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без ружейным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способами</w:t>
            </w:r>
            <w:proofErr w:type="gramEnd"/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. Ружейная охота на зайцев разрешена способами: из засады, с подхода, загоном. Допускается применение гладкоствольного охотничьего оружия с использованием патронов, снаряженных дробью, а также охотничьих собак всех пород, при </w:t>
            </w:r>
            <w:r w:rsidR="0099220A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без ружейной охоты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– борзых охотничьих собак и ловчих птиц.</w:t>
            </w:r>
          </w:p>
          <w:p w14:paraId="379D2B86" w14:textId="77777777" w:rsidR="0007009D" w:rsidRPr="0007009D" w:rsidRDefault="0007009D" w:rsidP="008B33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1C431F" w14:textId="4D9A756C" w:rsidR="008B3353" w:rsidRPr="0007009D" w:rsidRDefault="004667CE" w:rsidP="008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07009D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C32D675" wp14:editId="1155F695">
                  <wp:extent cx="5994400" cy="334137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334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4EC93" w14:textId="77777777" w:rsidR="0007009D" w:rsidRDefault="0007009D" w:rsidP="004667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D35DDA" w14:textId="54D3A980" w:rsidR="004667CE" w:rsidRPr="0007009D" w:rsidRDefault="008B3353" w:rsidP="004667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Ружейная охота на другие указанные виды животных разрешена в светлое время суток с подхода, в том числе с охотничьими собаками. Разрешенными орудиями при ружейной охоте являются гладкоствольное охотничье оружие с использованием патронов, снаряженных дробью и нарезное охотничье оружие </w:t>
            </w:r>
            <w:r w:rsidR="0099220A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с дульной энергией пули от 400 до 1500 джоулей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, а также охотничьи собаки – все породы, кроме борзых. При </w:t>
            </w:r>
            <w:r w:rsidR="0099220A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  <w:r w:rsidR="0099220A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9220A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ружейной охоты</w:t>
            </w:r>
            <w:r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разрешено применять капканы и ловушки (кроме петель). </w:t>
            </w:r>
          </w:p>
          <w:p w14:paraId="15DC0A07" w14:textId="541A97AD" w:rsidR="004667CE" w:rsidRPr="0007009D" w:rsidRDefault="00E41E60" w:rsidP="004667C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>Мядельская</w:t>
            </w:r>
            <w:r w:rsidR="004667CE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 xml:space="preserve"> межрайонная инспекция охраны животного и растительного мира </w:t>
            </w:r>
            <w:r w:rsidR="0007009D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 xml:space="preserve">также </w:t>
            </w:r>
            <w:r w:rsidR="004667CE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 xml:space="preserve">еще раз </w:t>
            </w:r>
            <w:r w:rsidR="0007009D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 xml:space="preserve">хочет </w:t>
            </w:r>
            <w:r w:rsidR="004667CE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>напом</w:t>
            </w:r>
            <w:r w:rsidR="0007009D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>нить</w:t>
            </w:r>
            <w:r w:rsidR="004667CE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  <w:t xml:space="preserve"> всем охотникам о необходимости соблюдении правил безопасности при проведении ружейной охоты.</w:t>
            </w:r>
          </w:p>
          <w:p w14:paraId="3E71266D" w14:textId="3B44F735" w:rsidR="004667CE" w:rsidRPr="0007009D" w:rsidRDefault="004667CE" w:rsidP="0007009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</w:rPr>
            </w:pPr>
            <w:r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</w:rPr>
              <w:t>Нужно понимать, что правила безопасности при проведении указанной охоты «написаны кровью». В последнее время участились случаи, в ходе которых отдельные граждане, пренебрегающие правилами безопасности, невзирая на множество плачевных случаев, все так же производят выстрелы по неясно видимой цели, на шум и т.д.</w:t>
            </w:r>
          </w:p>
          <w:p w14:paraId="47EB36DD" w14:textId="2BFE32FC" w:rsidR="008B3353" w:rsidRPr="0007009D" w:rsidRDefault="004667CE" w:rsidP="0007009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</w:rPr>
            </w:pPr>
            <w:r w:rsidRPr="0007009D">
              <w:rPr>
                <w:rFonts w:ascii="Times New Roman" w:hAnsi="Times New Roman" w:cs="Times New Roman"/>
                <w:b/>
                <w:bCs/>
                <w:i/>
                <w:iCs/>
                <w:color w:val="272727"/>
                <w:sz w:val="24"/>
                <w:szCs w:val="24"/>
              </w:rPr>
              <w:t>Уважаемые охотники</w:t>
            </w:r>
            <w:r w:rsidR="0007009D" w:rsidRPr="0007009D">
              <w:rPr>
                <w:rFonts w:ascii="Times New Roman" w:hAnsi="Times New Roman" w:cs="Times New Roman"/>
                <w:b/>
                <w:bCs/>
                <w:i/>
                <w:iCs/>
                <w:color w:val="272727"/>
                <w:sz w:val="24"/>
                <w:szCs w:val="24"/>
              </w:rPr>
              <w:t>,</w:t>
            </w:r>
            <w:r w:rsidR="0099220A">
              <w:rPr>
                <w:rFonts w:ascii="Times New Roman" w:hAnsi="Times New Roman" w:cs="Times New Roman"/>
                <w:b/>
                <w:bCs/>
                <w:i/>
                <w:iCs/>
                <w:color w:val="272727"/>
                <w:sz w:val="24"/>
                <w:szCs w:val="24"/>
              </w:rPr>
              <w:t xml:space="preserve"> </w:t>
            </w:r>
            <w:r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</w:rPr>
              <w:t>помнит</w:t>
            </w:r>
            <w:r w:rsidR="0007009D"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</w:rPr>
              <w:t>е</w:t>
            </w:r>
            <w:r w:rsidRPr="0007009D">
              <w:rPr>
                <w:rFonts w:ascii="Times New Roman" w:hAnsi="Times New Roman" w:cs="Times New Roman"/>
                <w:i/>
                <w:iCs/>
                <w:color w:val="272727"/>
                <w:sz w:val="24"/>
                <w:szCs w:val="24"/>
              </w:rPr>
              <w:t xml:space="preserve"> о том, что ваша жизнь и жизнь ваших товарищей дороже всякого азарта, а также о том, что всех вас ждут дома</w:t>
            </w:r>
          </w:p>
          <w:p w14:paraId="25A4A5F0" w14:textId="77777777" w:rsidR="008B3353" w:rsidRPr="0007009D" w:rsidRDefault="008B3353" w:rsidP="008B33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7EA003" w14:textId="1705B1E7" w:rsidR="008B3353" w:rsidRPr="0007009D" w:rsidRDefault="00E41E60" w:rsidP="0046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Мядельская</w:t>
            </w:r>
            <w:bookmarkStart w:id="0" w:name="_GoBack"/>
            <w:bookmarkEnd w:id="0"/>
            <w:r w:rsidR="008B3353" w:rsidRPr="0007009D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МРИ                             </w:t>
            </w:r>
          </w:p>
        </w:tc>
      </w:tr>
    </w:tbl>
    <w:p w14:paraId="1BF34503" w14:textId="77777777" w:rsidR="002B3557" w:rsidRPr="0007009D" w:rsidRDefault="00E41E60">
      <w:pPr>
        <w:rPr>
          <w:sz w:val="24"/>
          <w:szCs w:val="24"/>
        </w:rPr>
      </w:pPr>
    </w:p>
    <w:sectPr w:rsidR="002B3557" w:rsidRPr="0007009D" w:rsidSect="000700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1"/>
    <w:rsid w:val="0007009D"/>
    <w:rsid w:val="003D1B7C"/>
    <w:rsid w:val="004667CE"/>
    <w:rsid w:val="004704C8"/>
    <w:rsid w:val="008B3353"/>
    <w:rsid w:val="008C6711"/>
    <w:rsid w:val="0099220A"/>
    <w:rsid w:val="00B5747C"/>
    <w:rsid w:val="00E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3515"/>
  <w15:docId w15:val="{84F93A67-8137-4485-85D6-3EBFEF0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3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2019-09-04T06:52:00Z</dcterms:created>
  <dcterms:modified xsi:type="dcterms:W3CDTF">2022-10-20T15:17:00Z</dcterms:modified>
</cp:coreProperties>
</file>