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8E" w:rsidRDefault="00744B8E" w:rsidP="00744B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E0BA0" w:rsidRPr="00744B8E" w:rsidRDefault="00744B8E" w:rsidP="00744B8E">
      <w:pPr>
        <w:jc w:val="center"/>
        <w:rPr>
          <w:rFonts w:ascii="Times New Roman" w:hAnsi="Times New Roman" w:cs="Times New Roman"/>
          <w:sz w:val="40"/>
          <w:szCs w:val="40"/>
        </w:rPr>
      </w:pPr>
      <w:r w:rsidRPr="00744B8E">
        <w:rPr>
          <w:rFonts w:ascii="Times New Roman" w:hAnsi="Times New Roman" w:cs="Times New Roman"/>
          <w:sz w:val="40"/>
          <w:szCs w:val="40"/>
        </w:rPr>
        <w:t>СВЕДЕНИЯ</w:t>
      </w:r>
    </w:p>
    <w:p w:rsidR="00744B8E" w:rsidRDefault="00744B8E" w:rsidP="00744B8E">
      <w:pPr>
        <w:jc w:val="center"/>
        <w:rPr>
          <w:rFonts w:ascii="Times New Roman" w:hAnsi="Times New Roman" w:cs="Times New Roman"/>
          <w:sz w:val="40"/>
          <w:szCs w:val="40"/>
        </w:rPr>
      </w:pPr>
      <w:r w:rsidRPr="00744B8E">
        <w:rPr>
          <w:rFonts w:ascii="Times New Roman" w:hAnsi="Times New Roman" w:cs="Times New Roman"/>
          <w:sz w:val="40"/>
          <w:szCs w:val="40"/>
        </w:rPr>
        <w:t>ПО ВОИНСКИМ ЗАХОРОНЕНИЯМ, РАСПОЛОЖЕННЫМ НА ТЕРРИТОРИИ ВИЛЕЙСКОГО РАЙОНА</w:t>
      </w:r>
    </w:p>
    <w:p w:rsidR="00744B8E" w:rsidRDefault="00744B8E" w:rsidP="00744B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44B8E" w:rsidRDefault="00744B8E" w:rsidP="00744B8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535"/>
        <w:gridCol w:w="1695"/>
      </w:tblGrid>
      <w:tr w:rsidR="00744B8E" w:rsidTr="00744B8E">
        <w:tc>
          <w:tcPr>
            <w:tcW w:w="311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4B8E">
              <w:rPr>
                <w:rFonts w:ascii="Times New Roman" w:hAnsi="Times New Roman" w:cs="Times New Roman"/>
                <w:sz w:val="30"/>
                <w:szCs w:val="30"/>
              </w:rPr>
              <w:t>ВСЕГО захоронений</w:t>
            </w:r>
            <w:bookmarkStart w:id="0" w:name="_GoBack"/>
            <w:bookmarkEnd w:id="0"/>
          </w:p>
        </w:tc>
        <w:tc>
          <w:tcPr>
            <w:tcW w:w="453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4B8E">
              <w:rPr>
                <w:rFonts w:ascii="Times New Roman" w:hAnsi="Times New Roman" w:cs="Times New Roman"/>
                <w:sz w:val="30"/>
                <w:szCs w:val="30"/>
              </w:rPr>
              <w:t>108</w:t>
            </w:r>
          </w:p>
        </w:tc>
      </w:tr>
      <w:tr w:rsidR="00744B8E" w:rsidTr="00744B8E">
        <w:tc>
          <w:tcPr>
            <w:tcW w:w="311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4535" w:type="dxa"/>
          </w:tcPr>
          <w:p w:rsidR="00744B8E" w:rsidRPr="00744B8E" w:rsidRDefault="00744B8E" w:rsidP="00744B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4B8E">
              <w:rPr>
                <w:rFonts w:ascii="Times New Roman" w:hAnsi="Times New Roman" w:cs="Times New Roman"/>
                <w:sz w:val="30"/>
                <w:szCs w:val="30"/>
              </w:rPr>
              <w:t>1 Мировая война</w:t>
            </w:r>
          </w:p>
        </w:tc>
        <w:tc>
          <w:tcPr>
            <w:tcW w:w="169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744B8E" w:rsidTr="00744B8E">
        <w:tc>
          <w:tcPr>
            <w:tcW w:w="311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:rsidR="00744B8E" w:rsidRPr="00744B8E" w:rsidRDefault="00744B8E" w:rsidP="00744B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4B8E">
              <w:rPr>
                <w:rFonts w:ascii="Times New Roman" w:hAnsi="Times New Roman" w:cs="Times New Roman"/>
                <w:sz w:val="30"/>
                <w:szCs w:val="30"/>
              </w:rPr>
              <w:t>2 Мировая война</w:t>
            </w:r>
          </w:p>
        </w:tc>
        <w:tc>
          <w:tcPr>
            <w:tcW w:w="169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</w:tr>
      <w:tr w:rsidR="00744B8E" w:rsidTr="00744B8E">
        <w:tc>
          <w:tcPr>
            <w:tcW w:w="311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:rsidR="00744B8E" w:rsidRPr="00744B8E" w:rsidRDefault="00744B8E" w:rsidP="00744B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4B8E">
              <w:rPr>
                <w:rFonts w:ascii="Times New Roman" w:hAnsi="Times New Roman" w:cs="Times New Roman"/>
                <w:sz w:val="30"/>
                <w:szCs w:val="30"/>
              </w:rPr>
              <w:t>Локальные военные конфликты</w:t>
            </w:r>
          </w:p>
        </w:tc>
        <w:tc>
          <w:tcPr>
            <w:tcW w:w="169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44B8E" w:rsidTr="00744B8E">
        <w:tc>
          <w:tcPr>
            <w:tcW w:w="311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:rsidR="00744B8E" w:rsidRPr="00744B8E" w:rsidRDefault="00744B8E" w:rsidP="00744B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Гражданская и другие</w:t>
            </w:r>
          </w:p>
        </w:tc>
        <w:tc>
          <w:tcPr>
            <w:tcW w:w="169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744B8E" w:rsidTr="00744B8E">
        <w:tc>
          <w:tcPr>
            <w:tcW w:w="311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4535" w:type="dxa"/>
          </w:tcPr>
          <w:p w:rsidR="00744B8E" w:rsidRPr="00744B8E" w:rsidRDefault="00744B8E" w:rsidP="00744B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воинские кладбища</w:t>
            </w:r>
          </w:p>
        </w:tc>
        <w:tc>
          <w:tcPr>
            <w:tcW w:w="169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744B8E" w:rsidTr="00744B8E">
        <w:tc>
          <w:tcPr>
            <w:tcW w:w="311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:rsidR="00744B8E" w:rsidRPr="00744B8E" w:rsidRDefault="00744B8E" w:rsidP="00744B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братские могилы</w:t>
            </w:r>
          </w:p>
        </w:tc>
        <w:tc>
          <w:tcPr>
            <w:tcW w:w="169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  <w:tr w:rsidR="00744B8E" w:rsidTr="00744B8E">
        <w:tc>
          <w:tcPr>
            <w:tcW w:w="311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:rsidR="00744B8E" w:rsidRPr="00744B8E" w:rsidRDefault="00744B8E" w:rsidP="00744B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индивидуальные захоронения</w:t>
            </w:r>
          </w:p>
        </w:tc>
        <w:tc>
          <w:tcPr>
            <w:tcW w:w="169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744B8E" w:rsidTr="00744B8E">
        <w:tc>
          <w:tcPr>
            <w:tcW w:w="311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:rsidR="00744B8E" w:rsidRPr="00744B8E" w:rsidRDefault="00744B8E" w:rsidP="00744B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захоронения жертв войны</w:t>
            </w:r>
          </w:p>
        </w:tc>
        <w:tc>
          <w:tcPr>
            <w:tcW w:w="169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</w:tr>
      <w:tr w:rsidR="00744B8E" w:rsidTr="00744B8E">
        <w:tc>
          <w:tcPr>
            <w:tcW w:w="311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:rsidR="00744B8E" w:rsidRPr="00744B8E" w:rsidRDefault="00744B8E" w:rsidP="00744B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иностранные</w:t>
            </w:r>
          </w:p>
        </w:tc>
        <w:tc>
          <w:tcPr>
            <w:tcW w:w="1695" w:type="dxa"/>
          </w:tcPr>
          <w:p w:rsidR="00744B8E" w:rsidRPr="00744B8E" w:rsidRDefault="00744B8E" w:rsidP="00744B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744B8E" w:rsidRPr="00744B8E" w:rsidRDefault="00744B8E" w:rsidP="00744B8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44B8E" w:rsidRPr="0074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12"/>
    <w:rsid w:val="00744B8E"/>
    <w:rsid w:val="00847819"/>
    <w:rsid w:val="008F6012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CB03"/>
  <w15:chartTrackingRefBased/>
  <w15:docId w15:val="{641AD24A-3850-48C6-BAB9-2D7A6E9E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dcterms:created xsi:type="dcterms:W3CDTF">2024-04-30T05:09:00Z</dcterms:created>
  <dcterms:modified xsi:type="dcterms:W3CDTF">2024-04-30T05:24:00Z</dcterms:modified>
</cp:coreProperties>
</file>