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534"/>
        <w:gridCol w:w="1689"/>
        <w:gridCol w:w="296"/>
        <w:gridCol w:w="851"/>
        <w:gridCol w:w="2979"/>
        <w:gridCol w:w="1423"/>
        <w:gridCol w:w="849"/>
        <w:gridCol w:w="984"/>
      </w:tblGrid>
      <w:tr w:rsidR="00B57458" w:rsidRPr="003A4F6A" w14:paraId="4B44EC0C" w14:textId="77777777" w:rsidTr="001361A6">
        <w:tc>
          <w:tcPr>
            <w:tcW w:w="5000" w:type="pct"/>
            <w:gridSpan w:val="8"/>
            <w:tcBorders>
              <w:bottom w:val="single" w:sz="2" w:space="0" w:color="auto"/>
            </w:tcBorders>
            <w:shd w:val="clear" w:color="auto" w:fill="FFFFFF" w:themeFill="background1"/>
          </w:tcPr>
          <w:p w14:paraId="7619B5D1" w14:textId="1937376F" w:rsidR="00B57458" w:rsidRPr="003A4F6A" w:rsidRDefault="00B57458" w:rsidP="00044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140232373"/>
            <w:bookmarkStart w:id="1" w:name="_Hlk140232380"/>
            <w:r w:rsidRPr="003A4F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ООО «Фрондера» извещает о проведении публичных торгов в форме открытого аукциона </w:t>
            </w:r>
          </w:p>
          <w:p w14:paraId="5360FFDF" w14:textId="77777777" w:rsidR="00B57458" w:rsidRPr="003A4F6A" w:rsidRDefault="00B57458" w:rsidP="00044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F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продаже имущества ОАО «Вилейский </w:t>
            </w:r>
            <w:proofErr w:type="spellStart"/>
            <w:r w:rsidRPr="003A4F6A">
              <w:rPr>
                <w:rFonts w:ascii="Times New Roman" w:hAnsi="Times New Roman" w:cs="Times New Roman"/>
                <w:b/>
                <w:sz w:val="16"/>
                <w:szCs w:val="16"/>
              </w:rPr>
              <w:t>райагросервис</w:t>
            </w:r>
            <w:proofErr w:type="spellEnd"/>
            <w:r w:rsidRPr="003A4F6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bookmarkEnd w:id="0"/>
      <w:tr w:rsidR="009B6361" w:rsidRPr="003A4F6A" w14:paraId="1ABAD530" w14:textId="77777777" w:rsidTr="00987267">
        <w:trPr>
          <w:trHeight w:val="599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060A0" w14:textId="77777777" w:rsidR="00BE1409" w:rsidRPr="006D3F5D" w:rsidRDefault="00BE1409" w:rsidP="00044A15">
            <w:pPr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b/>
                <w:color w:val="000000"/>
                <w:szCs w:val="16"/>
              </w:rPr>
              <w:t>Лот</w:t>
            </w:r>
          </w:p>
        </w:tc>
        <w:tc>
          <w:tcPr>
            <w:tcW w:w="147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94259" w14:textId="77777777" w:rsidR="00BE1409" w:rsidRPr="006D3F5D" w:rsidRDefault="00BE1409" w:rsidP="00044A15">
            <w:pPr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b/>
                <w:color w:val="000000"/>
                <w:szCs w:val="16"/>
              </w:rPr>
              <w:t>Наименование</w:t>
            </w: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7B2EB" w14:textId="7B169C6D" w:rsidR="00BE1409" w:rsidRPr="006D3F5D" w:rsidRDefault="00BE1409" w:rsidP="00044A15">
            <w:pPr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b/>
                <w:color w:val="000000"/>
                <w:szCs w:val="16"/>
              </w:rPr>
              <w:t>Земельный участок</w:t>
            </w:r>
            <w:r w:rsidR="000E2261" w:rsidRPr="006D3F5D">
              <w:rPr>
                <w:rFonts w:ascii="Times New Roman" w:hAnsi="Times New Roman"/>
                <w:b/>
                <w:color w:val="000000"/>
                <w:szCs w:val="16"/>
              </w:rPr>
              <w:t xml:space="preserve"> и местонахождение лота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79E37" w14:textId="678B195D" w:rsidR="00BE1409" w:rsidRPr="006D3F5D" w:rsidRDefault="00BE1409" w:rsidP="0078620C">
            <w:pPr>
              <w:tabs>
                <w:tab w:val="left" w:pos="15300"/>
              </w:tabs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b/>
                <w:color w:val="000000"/>
                <w:szCs w:val="16"/>
              </w:rPr>
              <w:t>Начальная цена</w:t>
            </w:r>
            <w:r w:rsidR="00E42C8A" w:rsidRPr="006D3F5D">
              <w:rPr>
                <w:rFonts w:ascii="Times New Roman" w:hAnsi="Times New Roman"/>
                <w:b/>
                <w:color w:val="000000"/>
                <w:szCs w:val="16"/>
              </w:rPr>
              <w:t xml:space="preserve"> без учета НДС</w:t>
            </w:r>
            <w:r w:rsidRPr="006D3F5D">
              <w:rPr>
                <w:rFonts w:ascii="Times New Roman" w:hAnsi="Times New Roman"/>
                <w:b/>
                <w:color w:val="000000"/>
                <w:szCs w:val="16"/>
              </w:rPr>
              <w:t>, бел. руб.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D6A57" w14:textId="77777777" w:rsidR="00BE1409" w:rsidRPr="006D3F5D" w:rsidRDefault="00BE1409" w:rsidP="0078620C">
            <w:pPr>
              <w:tabs>
                <w:tab w:val="left" w:pos="15300"/>
              </w:tabs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b/>
                <w:color w:val="000000"/>
                <w:szCs w:val="16"/>
              </w:rPr>
              <w:t>Задаток, бел. руб.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55495" w14:textId="77777777" w:rsidR="00BE1409" w:rsidRPr="006D3F5D" w:rsidRDefault="00BE1409" w:rsidP="0078620C">
            <w:pPr>
              <w:tabs>
                <w:tab w:val="left" w:pos="15300"/>
              </w:tabs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b/>
                <w:color w:val="000000"/>
                <w:szCs w:val="16"/>
              </w:rPr>
              <w:t>Шаг аукциона, бел. руб.</w:t>
            </w:r>
          </w:p>
        </w:tc>
      </w:tr>
      <w:tr w:rsidR="00C55C38" w:rsidRPr="003A4F6A" w14:paraId="093C27F4" w14:textId="77777777" w:rsidTr="00987267">
        <w:trPr>
          <w:trHeight w:val="54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90076" w14:textId="48B3D66C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7AEC0" w14:textId="74C8E206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с инвентарным номером 631/С-58559 (назначение - здание одноквартирного жилого дома, наименование - жилой дом, площадь - 70,7 </w:t>
            </w:r>
            <w:proofErr w:type="spellStart"/>
            <w:proofErr w:type="gramStart"/>
            <w:r w:rsidRPr="006D3F5D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proofErr w:type="gramEnd"/>
            <w:r w:rsidRPr="006D3F5D">
              <w:rPr>
                <w:rFonts w:ascii="Times New Roman" w:hAnsi="Times New Roman"/>
                <w:color w:val="000000"/>
                <w:szCs w:val="16"/>
              </w:rPr>
              <w:t>). Составные части и принадлежности: одноэтажный сборно-щитовой облицованный "Сайдингом" жилой дом с холодной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28DDA" w14:textId="2E855EAB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 xml:space="preserve">Земельный участок с кадастровым номером 621385404101000071, для размещения объектов усадебной застройки (для обслуживания жилого дома), пл. – 0,1114 га (право аренды), расположенный по адресу: Минская область, Вилейский р-н, Осиповичский с/с, д. </w:t>
            </w:r>
            <w:proofErr w:type="spellStart"/>
            <w:r w:rsidRPr="006D3F5D">
              <w:rPr>
                <w:rFonts w:ascii="Times New Roman" w:hAnsi="Times New Roman"/>
                <w:color w:val="000000"/>
                <w:szCs w:val="16"/>
              </w:rPr>
              <w:t>Илищевичи</w:t>
            </w:r>
            <w:proofErr w:type="spellEnd"/>
            <w:r w:rsidRPr="006D3F5D">
              <w:rPr>
                <w:rFonts w:ascii="Times New Roman" w:hAnsi="Times New Roman"/>
                <w:color w:val="000000"/>
                <w:szCs w:val="16"/>
              </w:rPr>
              <w:t>, 81.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8BD5C" w14:textId="27BD37CE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16128,00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5521A" w14:textId="62114D39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1612,80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BADED" w14:textId="56FCB7BB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806,40</w:t>
            </w:r>
          </w:p>
        </w:tc>
      </w:tr>
      <w:tr w:rsidR="00C55C38" w:rsidRPr="003A4F6A" w14:paraId="5D9619BD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9090D" w14:textId="4A8A19E6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62045" w14:textId="784824B8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с инвентарным номером 631/С-58556 (назначение - здание одноквартирного жилого дома, наименование - жилой дом, площадь – 70,7 </w:t>
            </w:r>
            <w:proofErr w:type="spellStart"/>
            <w:proofErr w:type="gramStart"/>
            <w:r w:rsidRPr="006D3F5D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proofErr w:type="gramEnd"/>
            <w:r w:rsidRPr="006D3F5D">
              <w:rPr>
                <w:rFonts w:ascii="Times New Roman" w:hAnsi="Times New Roman"/>
                <w:color w:val="000000"/>
                <w:szCs w:val="16"/>
              </w:rPr>
              <w:t>). Составные части и принадлежности: одноэтажный сборно-щитовой облицованный "Сайдингом" жилой дом с холодной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6DE3A" w14:textId="797552EE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 xml:space="preserve">Земельный участок с кадастровым номером 621385404101000067, для размещения объектов усадебной застройки (для обслуживания жилого дома), пл. – 0,1319 га (право аренды), расположенный по адресу: Минская обл., Вилейский р-н, Осиповичский с/с, д. </w:t>
            </w:r>
            <w:proofErr w:type="spellStart"/>
            <w:r w:rsidRPr="006D3F5D">
              <w:rPr>
                <w:rFonts w:ascii="Times New Roman" w:hAnsi="Times New Roman"/>
                <w:color w:val="000000"/>
                <w:szCs w:val="16"/>
              </w:rPr>
              <w:t>Илищевичи</w:t>
            </w:r>
            <w:proofErr w:type="spellEnd"/>
            <w:r w:rsidRPr="006D3F5D">
              <w:rPr>
                <w:rFonts w:ascii="Times New Roman" w:hAnsi="Times New Roman"/>
                <w:color w:val="000000"/>
                <w:szCs w:val="16"/>
              </w:rPr>
              <w:t>, 89.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83BED" w14:textId="71931BE3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16212,00</w:t>
            </w: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FB975" w14:textId="5D9EEE5A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1621,20</w:t>
            </w: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A867B" w14:textId="4A1465FA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810,60</w:t>
            </w:r>
          </w:p>
        </w:tc>
      </w:tr>
      <w:tr w:rsidR="00C55C38" w:rsidRPr="003A4F6A" w14:paraId="27B576A5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1A17" w14:textId="2335025E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0DB17" w14:textId="0376BE49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Капитальное строение с инвентарным номером 631/С-58553 (назначение - здание одноквартирного жилого дома</w:t>
            </w:r>
          </w:p>
          <w:p w14:paraId="1116D9EC" w14:textId="7E8579D2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 xml:space="preserve">наименование - жилой дом, площадь - 71,0 </w:t>
            </w:r>
            <w:proofErr w:type="spellStart"/>
            <w:proofErr w:type="gramStart"/>
            <w:r w:rsidRPr="006D3F5D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proofErr w:type="gramEnd"/>
            <w:r w:rsidRPr="006D3F5D">
              <w:rPr>
                <w:rFonts w:ascii="Times New Roman" w:hAnsi="Times New Roman"/>
                <w:color w:val="000000"/>
                <w:szCs w:val="16"/>
              </w:rPr>
              <w:t>). Составные части и принадлежности: одноэтажный сборно-щитовой облицованный "Сайдингом" жилой дом с холодной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81C35" w14:textId="1F79FC4E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 xml:space="preserve">Земельный участок с кадастровым номером 621385404101000069, для размещения объектов усадебной застройки (для обслуживания жилого дома), пл. – 0,1258 га (право аренды), расположенный по адресу: Минская обл., Вилейский р-н., Осиповичский с/с, д. </w:t>
            </w:r>
            <w:proofErr w:type="spellStart"/>
            <w:r w:rsidRPr="006D3F5D">
              <w:rPr>
                <w:rFonts w:ascii="Times New Roman" w:hAnsi="Times New Roman"/>
                <w:color w:val="000000"/>
                <w:szCs w:val="16"/>
              </w:rPr>
              <w:t>Илищевичи</w:t>
            </w:r>
            <w:proofErr w:type="spellEnd"/>
            <w:r w:rsidRPr="006D3F5D">
              <w:rPr>
                <w:rFonts w:ascii="Times New Roman" w:hAnsi="Times New Roman"/>
                <w:color w:val="000000"/>
                <w:szCs w:val="16"/>
              </w:rPr>
              <w:t>, 85.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ED081" w14:textId="0B203CB2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16296,00</w:t>
            </w: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1C7FF" w14:textId="1CE7D681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1629,60</w:t>
            </w: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24107" w14:textId="3C8D024B" w:rsidR="00C55C38" w:rsidRPr="006D3F5D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6D3F5D">
              <w:rPr>
                <w:rFonts w:ascii="Times New Roman" w:hAnsi="Times New Roman"/>
                <w:color w:val="000000"/>
                <w:szCs w:val="16"/>
              </w:rPr>
              <w:t>814,80</w:t>
            </w:r>
          </w:p>
        </w:tc>
      </w:tr>
      <w:tr w:rsidR="00C55C38" w:rsidRPr="003A4F6A" w14:paraId="66B6A9B6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F46B0" w14:textId="32BD2393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99100" w14:textId="060A040D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с инвентарным номером 631/C-58560 (назначение – здание одноквартирного жилого дома, наименование – жилой дом, площадь – 70,9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сборно-щитовой облицованный "Сайдингом" жилой дом с холодной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FE600" w14:textId="68CEE449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Земельный участок с кадастровым номером 621385404101000070, для размещения объектов усадебной застройки (для обслуживания жилого дома), пл. – 0,1106 га (право аренды), расположенный по адресу: Минская обл., Вилейский р-н., Осиповичский с/с, д.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Илищевичи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, 83.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74FCA" w14:textId="2A7EFE40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16212,00</w:t>
            </w: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CBE4A" w14:textId="665B947E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1621,20</w:t>
            </w: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D08C7" w14:textId="164FC565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810,60</w:t>
            </w:r>
          </w:p>
        </w:tc>
      </w:tr>
      <w:tr w:rsidR="00C55C38" w:rsidRPr="003A4F6A" w14:paraId="18B0E37C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7ACA5" w14:textId="3862EC82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937C8" w14:textId="21CFBE0C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с инвентарным номером 631/С-59391 (назначение – здание одноквартирного жилого дома, наименование – жилой дом, площадь – 68,8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блочный оштукатуренный жилой дом с холодной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6E9CC" w14:textId="1FD63D37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Земельный участок с кадастровым номером 621385408101000159, для размещения объектов усадебной застройки (строительства и обслуживания жилого дома), пл. – 0,1460 га (право аренды), расположенный по адресу: Минская обл., Вилейский р-н., Осиповичский с/с, д. Осиповичи, ул. Центральная, 88.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40F27" w14:textId="7948F6D3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26880,00</w:t>
            </w: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60F0E" w14:textId="3C312A22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2688,00</w:t>
            </w: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C554A" w14:textId="7E6915BF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1344,00</w:t>
            </w:r>
          </w:p>
        </w:tc>
      </w:tr>
      <w:tr w:rsidR="00C55C38" w:rsidRPr="003A4F6A" w14:paraId="0542606C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81CDA" w14:textId="2561BEB1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6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238A6B" w14:textId="15939380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с инвентарным номером 631/С-59376 (назначение – здание одноквартирного жилого дома, наименование – жилой дом, площадь – 63,6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блочный оштукатуренный жилой дом с верандой,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58807" w14:textId="3643F656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Земельный участок с кадастровым номером 621385408101000151, для размещения объектов усадебной застройки (строительства и обслуживания жилого дома), пл. – 0,1411 га (право аренды), расположенный по адресу: Минская обл., Вилейский р-н, Осиповичский с/с, д. Осиповичи, ул. Центральная, 72.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03B80" w14:textId="26157BA8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23016,00</w:t>
            </w: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777DE" w14:textId="22C5F240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2301,60</w:t>
            </w: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E3560" w14:textId="40B730B7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1150,80</w:t>
            </w:r>
          </w:p>
        </w:tc>
      </w:tr>
      <w:tr w:rsidR="00C55C38" w:rsidRPr="003A4F6A" w14:paraId="7F35AF15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82DE6" w14:textId="15034BFF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7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418B8A" w14:textId="3D6AD073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(жилой дом) с инвентарным номером 631/С-59381 (назначение – здание одноквартирного жилого дома, наименование – жилой дом, площадь – 64,3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блочный оштукатуренный жилой дом с верандой,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32FCF" w14:textId="18D63644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Земельный участок с кадастровым номером 621385408101000162, для размещения объектов усадебной застройки (строительства и обслуживания жилого дома), пл. – 0,2091 га (право аренды), расположенный по адресу: Минская обл., Вилейский р-н, Осиповичский с/с, д. Осиповичи, ул. Центральная, 75.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DE9A6" w14:textId="52B38A54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23268,00</w:t>
            </w: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949CB" w14:textId="2E3B82ED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2326,80</w:t>
            </w: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0A4F8" w14:textId="62A58AF8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1163,40</w:t>
            </w:r>
          </w:p>
        </w:tc>
      </w:tr>
      <w:tr w:rsidR="00C55C38" w:rsidRPr="003A4F6A" w14:paraId="201B55BC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CC2C0" w14:textId="6E46CEF2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8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A80D86" w14:textId="7C137E9D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(жилой дом) с инвентарным номером 631/С-59398 (назначение – здание одноквартирного жилого дома, наименование – жилой дом, площадь – 77,6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части: одноэтажный блочный оштукатуренный жилой дом с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BBC58" w14:textId="151F4D45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Земельный участок с кадастровым номером 621385408101000163, для размещения объектов усадебной застройки (строительства и обслуживания жилого дома), пл. – 0,1385 га (право аренды), расположенный по адресу: Минская обл., Вилейский р-н, Осиповичский с/с, д. Осиповичи, ул. Центральная, 77</w:t>
            </w:r>
          </w:p>
        </w:tc>
        <w:tc>
          <w:tcPr>
            <w:tcW w:w="7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58708" w14:textId="0ED07824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28140,00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A42E8" w14:textId="30B67E57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2814,00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581A4" w14:textId="44A66D32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1407,00</w:t>
            </w:r>
          </w:p>
        </w:tc>
      </w:tr>
      <w:tr w:rsidR="00C55C38" w:rsidRPr="003A4F6A" w14:paraId="490FA391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5878C" w14:textId="586F51A5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9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5DED42" w14:textId="5D89EC64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(жилой дом) с </w:t>
            </w:r>
            <w:r w:rsidRPr="00987267">
              <w:rPr>
                <w:rFonts w:ascii="Times New Roman" w:hAnsi="Times New Roman"/>
                <w:color w:val="000000"/>
                <w:szCs w:val="16"/>
              </w:rPr>
              <w:lastRenderedPageBreak/>
              <w:t xml:space="preserve">инвентарным номером 631/С-59396 (назначение – здание одноквартирного жилого дома, наименование – жилой дом, площадь – 77,6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блочный оштукатуренный жилой дом с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3F04A" w14:textId="6CE41CB7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lastRenderedPageBreak/>
              <w:t xml:space="preserve">Земельном участок с кадастровым </w:t>
            </w:r>
            <w:r w:rsidRPr="00987267">
              <w:rPr>
                <w:rFonts w:ascii="Times New Roman" w:hAnsi="Times New Roman"/>
                <w:color w:val="000000"/>
                <w:szCs w:val="16"/>
              </w:rPr>
              <w:lastRenderedPageBreak/>
              <w:t>номером 621385408101000165, для размещения объектов усадебной застройки (строительства и обслуживания жилого дома), пл. – 0,1287 га (право аренды), расположенный по адресу: Минская обл., Вилейский р-н., Осиповичский с/с, д. Осиповичи, ул. Центральная, 81</w:t>
            </w:r>
          </w:p>
        </w:tc>
        <w:tc>
          <w:tcPr>
            <w:tcW w:w="7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635A0" w14:textId="0BB466EC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lastRenderedPageBreak/>
              <w:t>29820,00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426F3" w14:textId="18C6A37F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2982,00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6FA5D" w14:textId="66A85571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1491,00</w:t>
            </w:r>
          </w:p>
        </w:tc>
      </w:tr>
      <w:tr w:rsidR="007D5595" w:rsidRPr="003A4F6A" w14:paraId="495B64FB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59D80" w14:textId="1C77408F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10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7EB5A" w14:textId="666FC2D2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(жилой дом) с инвентарным номером 631/С-59389, (назначение – здание одноквартирного жилого дома, наименование – жилой дом, площадь – 70,1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блочный оштукатуренный жилой дом с холодной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CA9D8" w14:textId="062E91B8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Земельный участок с кадастровым номером 621385408101000156, для размещения объектов усадебной застройки (строительства и обслуживания жилого дома), пл. – 0,1351 га (право аренды), расположенный по адресу: Минская обл., Вилейский р-н., Осиповичский с/с, д. Осиповичи, ул. Центральная,82.</w:t>
            </w:r>
          </w:p>
        </w:tc>
        <w:tc>
          <w:tcPr>
            <w:tcW w:w="7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CAE9E" w14:textId="7BA35401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33156,00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3B37E" w14:textId="34DFF035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3315,60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9EFA5" w14:textId="6D93129B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1657,80</w:t>
            </w:r>
          </w:p>
        </w:tc>
      </w:tr>
      <w:tr w:rsidR="00C55C38" w:rsidRPr="003A4F6A" w14:paraId="5C4B1ABD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3F69D" w14:textId="2CF6B100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11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8DDD1" w14:textId="4D522E46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(жилой дом) с инвентарным номером 631/С-58550, (назначение – здание одноквартирного жилого дома, наименование – жилой дом, площадь – 71,8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сборно-щитовой облицованный "Сайдингом" жилой дом с холодной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93A3" w14:textId="039F97BE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Земельный участок с кадастровым номером 621385404101000075, для размещения объектов усадебной застройки (для обслуживания жилого дома), пл. – 0,1395 га (право аренды), расположенный по адресу: Минская обл., Вилейский р-н., Осиповичский с/с, д.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Илищевичи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, 73.</w:t>
            </w:r>
          </w:p>
        </w:tc>
        <w:tc>
          <w:tcPr>
            <w:tcW w:w="7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69F99" w14:textId="2CD08F8F" w:rsidR="00C55C38" w:rsidRPr="00987267" w:rsidRDefault="00C55C38" w:rsidP="00C55C38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</w:rPr>
              <w:t>16548,00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559B7" w14:textId="64D007D5" w:rsidR="00C55C38" w:rsidRPr="00987267" w:rsidRDefault="00C55C38" w:rsidP="00C55C38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</w:rPr>
              <w:t>1654,80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FB6F7" w14:textId="1847A14A" w:rsidR="00C55C38" w:rsidRPr="00987267" w:rsidRDefault="00C55C38" w:rsidP="00C55C38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</w:rPr>
              <w:t>827,40</w:t>
            </w:r>
          </w:p>
        </w:tc>
      </w:tr>
      <w:tr w:rsidR="00C55C38" w:rsidRPr="003A4F6A" w14:paraId="1315F70A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40B84" w14:textId="5451F8F1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12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A90C2" w14:textId="77C4C559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(жилой дом) с инвентарным номером 631/С-58551, (назначение – здание одноквартирного жилого дома, наименование – жилой дом, площадь – 70,7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сборно-щитовой облицованный "Сайдингом" жилой дом с холодной пристройкой, сараем.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03918" w14:textId="4D66AA42" w:rsidR="00C55C38" w:rsidRPr="00987267" w:rsidRDefault="00C55C38" w:rsidP="00C55C38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Земельный участок с кадастровым номером 621385404101000068, для размещения объектов усадебной застройки (для обслуживания жилого дома), пл. – 0,1336 га (право аренды), расположенный по адресу: Минская обл., Вилейский р-н., Осиповичский с/с, д.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Илищевичи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, 87.</w:t>
            </w:r>
          </w:p>
        </w:tc>
        <w:tc>
          <w:tcPr>
            <w:tcW w:w="7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B26A9" w14:textId="0E988648" w:rsidR="00C55C38" w:rsidRPr="00987267" w:rsidRDefault="00C55C38" w:rsidP="00C55C38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</w:rPr>
              <w:t>16212,00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6EC2C" w14:textId="7D269246" w:rsidR="00C55C38" w:rsidRPr="00987267" w:rsidRDefault="00C55C38" w:rsidP="00C55C38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</w:rPr>
              <w:t>1621,20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F3877" w14:textId="1A98E03D" w:rsidR="00C55C38" w:rsidRPr="00987267" w:rsidRDefault="00C55C38" w:rsidP="00C55C38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</w:rPr>
              <w:t>810,60</w:t>
            </w:r>
          </w:p>
        </w:tc>
      </w:tr>
      <w:tr w:rsidR="007D5595" w:rsidRPr="003A4F6A" w14:paraId="3F651B12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70ADD" w14:textId="00C123FB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13</w:t>
            </w:r>
          </w:p>
        </w:tc>
        <w:tc>
          <w:tcPr>
            <w:tcW w:w="1476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8B5EC" w14:textId="73062822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 xml:space="preserve">Капитальное строение (жилой дом) с инвентарным номером 631/C-60155 (назначение – здание одноквартирного жилого дома, наименование – жилой дом, площадь – 61,1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кв.м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.). Составные части и принадлежности: одноэтажный блочный облицованный кирпичом жилой дом с двумя пристройками, сараем, навесом.</w:t>
            </w:r>
          </w:p>
        </w:tc>
        <w:tc>
          <w:tcPr>
            <w:tcW w:w="155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7FF52" w14:textId="4E3E9A2F" w:rsidR="007D5595" w:rsidRPr="00987267" w:rsidRDefault="007D5595" w:rsidP="007D5595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Земельный участок с кадастровым номером 621384604101000099, для размещения объектов усадебной застройки (строительства и обслуживания жилого дома), пл. – 0,1402 га (право аренды), расположенный адрес: Минская обл., Вилейский р-н, Любанский с/с,</w:t>
            </w:r>
            <w:r w:rsidRPr="00987267">
              <w:rPr>
                <w:rFonts w:ascii="Times New Roman" w:hAnsi="Times New Roman"/>
                <w:color w:val="000000"/>
                <w:szCs w:val="16"/>
              </w:rPr>
              <w:br/>
              <w:t xml:space="preserve">д. </w:t>
            </w:r>
            <w:proofErr w:type="spellStart"/>
            <w:r w:rsidRPr="00987267">
              <w:rPr>
                <w:rFonts w:ascii="Times New Roman" w:hAnsi="Times New Roman"/>
                <w:color w:val="000000"/>
                <w:szCs w:val="16"/>
              </w:rPr>
              <w:t>Журихи</w:t>
            </w:r>
            <w:proofErr w:type="spellEnd"/>
            <w:r w:rsidRPr="00987267">
              <w:rPr>
                <w:rFonts w:ascii="Times New Roman" w:hAnsi="Times New Roman"/>
                <w:color w:val="000000"/>
                <w:szCs w:val="16"/>
              </w:rPr>
              <w:t>, ул. Молодежная, 10А</w:t>
            </w:r>
          </w:p>
        </w:tc>
        <w:tc>
          <w:tcPr>
            <w:tcW w:w="7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AA570" w14:textId="6A4E17D0" w:rsidR="007D5595" w:rsidRPr="00987267" w:rsidRDefault="007D5595" w:rsidP="007D5595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13272,00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97973" w14:textId="4F92627F" w:rsidR="007D5595" w:rsidRPr="00987267" w:rsidRDefault="007D5595" w:rsidP="007D5595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1327,20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20B9" w14:textId="5B7037C0" w:rsidR="007D5595" w:rsidRPr="00987267" w:rsidRDefault="007D5595" w:rsidP="007D5595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663,60</w:t>
            </w:r>
          </w:p>
        </w:tc>
      </w:tr>
      <w:tr w:rsidR="000135A1" w:rsidRPr="003A4F6A" w14:paraId="2C951D21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FB5AB" w14:textId="03F453A7" w:rsidR="000135A1" w:rsidRPr="00987267" w:rsidRDefault="000135A1" w:rsidP="000135A1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b/>
                <w:color w:val="000000"/>
                <w:szCs w:val="16"/>
              </w:rPr>
              <w:t>Лот</w:t>
            </w:r>
          </w:p>
        </w:tc>
        <w:tc>
          <w:tcPr>
            <w:tcW w:w="3027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C35" w14:textId="4F39EE55" w:rsidR="000135A1" w:rsidRPr="00987267" w:rsidRDefault="000135A1" w:rsidP="000135A1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b/>
                <w:color w:val="000000"/>
                <w:szCs w:val="16"/>
              </w:rPr>
              <w:t>Наименование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35A40" w14:textId="7C790359" w:rsidR="000135A1" w:rsidRPr="00987267" w:rsidRDefault="000135A1" w:rsidP="000135A1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b/>
                <w:color w:val="000000"/>
                <w:szCs w:val="16"/>
              </w:rPr>
              <w:t>Начальная цена с учетом НДС 20%, бел. руб.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A13E2" w14:textId="498270AE" w:rsidR="000135A1" w:rsidRPr="00987267" w:rsidRDefault="000135A1" w:rsidP="000135A1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b/>
                <w:color w:val="000000"/>
                <w:szCs w:val="16"/>
              </w:rPr>
              <w:t>Задаток, бел. руб.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97547" w14:textId="2C29AD16" w:rsidR="000135A1" w:rsidRPr="00987267" w:rsidRDefault="000135A1" w:rsidP="000135A1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b/>
                <w:color w:val="000000"/>
                <w:szCs w:val="16"/>
              </w:rPr>
              <w:t>Шаг аукциона, бел. руб.</w:t>
            </w:r>
          </w:p>
        </w:tc>
      </w:tr>
      <w:tr w:rsidR="003A6AAD" w:rsidRPr="003A4F6A" w14:paraId="6A80DC58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91E4B" w14:textId="5F4EDA06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14</w:t>
            </w:r>
          </w:p>
        </w:tc>
        <w:tc>
          <w:tcPr>
            <w:tcW w:w="3027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CC0421" w14:textId="5802F9AE" w:rsidR="003A6AAD" w:rsidRPr="00987267" w:rsidRDefault="003A6AAD" w:rsidP="003A6AAD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szCs w:val="16"/>
              </w:rPr>
              <w:t>КЗС-25 Осиповичи, инв. № 6052-ОС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C73A82" w14:textId="3766CDAB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6750,00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C62DF" w14:textId="02D33FD7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675,00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09D017" w14:textId="54F7ED51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337,50</w:t>
            </w:r>
          </w:p>
        </w:tc>
      </w:tr>
      <w:tr w:rsidR="003A6AAD" w:rsidRPr="003A4F6A" w14:paraId="17264CD2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42354" w14:textId="2FA60A9B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15</w:t>
            </w:r>
          </w:p>
        </w:tc>
        <w:tc>
          <w:tcPr>
            <w:tcW w:w="3027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C1093" w14:textId="2B6BA005" w:rsidR="003A6AAD" w:rsidRPr="00987267" w:rsidRDefault="003A6AAD" w:rsidP="003A6AAD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szCs w:val="16"/>
              </w:rPr>
              <w:t>Бункер зерновой, инв. № 6050-ОС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B54C70C" w14:textId="3F911B63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507,60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64E38F" w14:textId="409864EB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50,76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ADABD" w14:textId="75B94132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25,38</w:t>
            </w:r>
          </w:p>
        </w:tc>
      </w:tr>
      <w:tr w:rsidR="003A6AAD" w:rsidRPr="003A4F6A" w14:paraId="7FDA122E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10667" w14:textId="43594A58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16</w:t>
            </w:r>
          </w:p>
        </w:tc>
        <w:tc>
          <w:tcPr>
            <w:tcW w:w="3027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2F8EEF" w14:textId="21C4D09E" w:rsidR="003A6AAD" w:rsidRPr="00987267" w:rsidRDefault="003A6AAD" w:rsidP="003A6AAD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szCs w:val="16"/>
              </w:rPr>
              <w:t>КЗС-25 (</w:t>
            </w:r>
            <w:proofErr w:type="spellStart"/>
            <w:r w:rsidRPr="00987267">
              <w:rPr>
                <w:rFonts w:ascii="Times New Roman" w:hAnsi="Times New Roman"/>
                <w:szCs w:val="16"/>
              </w:rPr>
              <w:t>раукомпл</w:t>
            </w:r>
            <w:proofErr w:type="spellEnd"/>
            <w:r w:rsidRPr="00987267">
              <w:rPr>
                <w:rFonts w:ascii="Times New Roman" w:hAnsi="Times New Roman"/>
                <w:szCs w:val="16"/>
              </w:rPr>
              <w:t>.), инв. № 6051-ОС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8B47C9" w14:textId="2F8C2D11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3294,00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9F24" w14:textId="1E1A6DBD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329,40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F1FF6" w14:textId="0BEA074A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164,70</w:t>
            </w:r>
          </w:p>
        </w:tc>
      </w:tr>
      <w:tr w:rsidR="003A6AAD" w:rsidRPr="003A4F6A" w14:paraId="598286E2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9E017" w14:textId="53527A44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17</w:t>
            </w:r>
          </w:p>
        </w:tc>
        <w:tc>
          <w:tcPr>
            <w:tcW w:w="3027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169E42" w14:textId="2256DCFD" w:rsidR="003A6AAD" w:rsidRPr="00987267" w:rsidRDefault="003A6AAD" w:rsidP="003A6AAD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szCs w:val="16"/>
              </w:rPr>
              <w:t>Трактор МТЗ 1523В гос.№ 68-46ОА-5, инв. № 416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C223E4" w14:textId="57B6644C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7128,00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7BA78" w14:textId="2F4A6BB5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712,80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962DE" w14:textId="4D90A1F6" w:rsidR="003A6AAD" w:rsidRPr="00987267" w:rsidRDefault="003A6AAD" w:rsidP="003A6AAD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356,40</w:t>
            </w:r>
          </w:p>
        </w:tc>
      </w:tr>
      <w:tr w:rsidR="00987267" w:rsidRPr="003A4F6A" w14:paraId="3505E9D7" w14:textId="77777777" w:rsidTr="00987267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22FDB" w14:textId="377EE7C0" w:rsidR="00987267" w:rsidRPr="00987267" w:rsidRDefault="00987267" w:rsidP="00987267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18</w:t>
            </w:r>
          </w:p>
        </w:tc>
        <w:tc>
          <w:tcPr>
            <w:tcW w:w="3027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32AD89" w14:textId="0AD94671" w:rsidR="00987267" w:rsidRPr="00987267" w:rsidRDefault="00987267" w:rsidP="00987267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szCs w:val="16"/>
              </w:rPr>
              <w:t>Бытовка (метал), инв. № 6057-ос1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385DD4" w14:textId="567724FD" w:rsidR="00987267" w:rsidRPr="00987267" w:rsidRDefault="00987267" w:rsidP="00987267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405,00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7447A3" w14:textId="3C9A1C2E" w:rsidR="00987267" w:rsidRPr="00987267" w:rsidRDefault="00987267" w:rsidP="00987267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40,50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D05D8" w14:textId="1C5F553A" w:rsidR="00987267" w:rsidRPr="00987267" w:rsidRDefault="00987267" w:rsidP="00987267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20,25</w:t>
            </w:r>
          </w:p>
        </w:tc>
      </w:tr>
      <w:tr w:rsidR="00987267" w:rsidRPr="003A4F6A" w14:paraId="123569D4" w14:textId="77777777" w:rsidTr="00F23DCC">
        <w:trPr>
          <w:trHeight w:val="53"/>
        </w:trPr>
        <w:tc>
          <w:tcPr>
            <w:tcW w:w="27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8D2443" w14:textId="41A064D3" w:rsidR="00987267" w:rsidRPr="00987267" w:rsidRDefault="00987267" w:rsidP="00987267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color w:val="000000"/>
                <w:szCs w:val="16"/>
              </w:rPr>
              <w:t>19</w:t>
            </w:r>
          </w:p>
        </w:tc>
        <w:tc>
          <w:tcPr>
            <w:tcW w:w="3027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B51579" w14:textId="45FF9052" w:rsidR="00987267" w:rsidRPr="00987267" w:rsidRDefault="00987267" w:rsidP="00987267">
            <w:pPr>
              <w:rPr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  <w:szCs w:val="16"/>
              </w:rPr>
              <w:t>Вагончик 6,7 *3 м., инв. № 6058-ос1</w:t>
            </w:r>
          </w:p>
        </w:tc>
        <w:tc>
          <w:tcPr>
            <w:tcW w:w="74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05BBF8" w14:textId="3733A5AA" w:rsidR="00987267" w:rsidRPr="00987267" w:rsidRDefault="00987267" w:rsidP="00987267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2376,00</w:t>
            </w:r>
          </w:p>
        </w:tc>
        <w:tc>
          <w:tcPr>
            <w:tcW w:w="4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08DA0F" w14:textId="39584EEE" w:rsidR="00987267" w:rsidRPr="00987267" w:rsidRDefault="00987267" w:rsidP="00987267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237,60</w:t>
            </w:r>
          </w:p>
        </w:tc>
        <w:tc>
          <w:tcPr>
            <w:tcW w:w="5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A2376F" w14:textId="19190F33" w:rsidR="00987267" w:rsidRPr="00987267" w:rsidRDefault="00987267" w:rsidP="00987267">
            <w:pPr>
              <w:rPr>
                <w:rFonts w:ascii="Times New Roman" w:hAnsi="Times New Roman"/>
                <w:color w:val="000000"/>
                <w:szCs w:val="16"/>
              </w:rPr>
            </w:pPr>
            <w:r w:rsidRPr="00987267">
              <w:rPr>
                <w:rFonts w:ascii="Times New Roman" w:hAnsi="Times New Roman"/>
              </w:rPr>
              <w:t>118,80</w:t>
            </w:r>
          </w:p>
        </w:tc>
      </w:tr>
      <w:tr w:rsidR="000135A1" w:rsidRPr="00B77507" w14:paraId="0AE8DDDD" w14:textId="77777777" w:rsidTr="001361A6">
        <w:tc>
          <w:tcPr>
            <w:tcW w:w="5000" w:type="pct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14:paraId="289583AA" w14:textId="2F49212B" w:rsidR="000135A1" w:rsidRPr="00987267" w:rsidRDefault="000135A1" w:rsidP="000135A1">
            <w:pPr>
              <w:rPr>
                <w:rFonts w:ascii="Times New Roman" w:hAnsi="Times New Roman"/>
                <w:szCs w:val="16"/>
              </w:rPr>
            </w:pP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В отношении лотов №№ 1-</w:t>
            </w:r>
            <w:r w:rsidR="00905027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12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проводятся </w:t>
            </w:r>
            <w:r w:rsidR="007D5595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третьи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повторные торги. 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 xml:space="preserve">Стоимость снижена на </w:t>
            </w:r>
            <w:r w:rsidR="007D5595"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>30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>% в отношении лотов №№ 1-</w:t>
            </w:r>
            <w:r w:rsidR="007D5595"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>9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 xml:space="preserve">, </w:t>
            </w:r>
            <w:r w:rsidR="007D5595"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>11, 12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 xml:space="preserve">. Стоимость снижена на 10% в отношении лота № </w:t>
            </w:r>
            <w:r w:rsidR="007D5595"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>10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 xml:space="preserve">. 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Ран</w:t>
            </w:r>
            <w:r w:rsidRPr="00987267">
              <w:rPr>
                <w:rFonts w:ascii="Times New Roman" w:hAnsi="Times New Roman"/>
                <w:szCs w:val="16"/>
              </w:rPr>
              <w:t>ее публикация размещалась в газете «</w:t>
            </w:r>
            <w:proofErr w:type="spellStart"/>
            <w:r w:rsidRPr="00987267">
              <w:rPr>
                <w:rFonts w:ascii="Times New Roman" w:hAnsi="Times New Roman"/>
                <w:szCs w:val="16"/>
              </w:rPr>
              <w:t>Звязда</w:t>
            </w:r>
            <w:proofErr w:type="spellEnd"/>
            <w:r w:rsidRPr="00987267">
              <w:rPr>
                <w:rFonts w:ascii="Times New Roman" w:hAnsi="Times New Roman"/>
                <w:szCs w:val="16"/>
              </w:rPr>
              <w:t>» № 25 (30159) от 06.02.2024, стр. 15, № 52 (30186) от 14.03.2024, стр. 14</w:t>
            </w:r>
            <w:r w:rsidR="00433987" w:rsidRPr="00987267">
              <w:rPr>
                <w:rFonts w:ascii="Times New Roman" w:hAnsi="Times New Roman"/>
                <w:szCs w:val="16"/>
              </w:rPr>
              <w:t>, № 64 (30198) от 30.03.2024, стр. 4</w:t>
            </w:r>
            <w:r w:rsidRPr="00987267">
              <w:rPr>
                <w:rFonts w:ascii="Times New Roman" w:hAnsi="Times New Roman"/>
                <w:szCs w:val="16"/>
              </w:rPr>
              <w:t xml:space="preserve">. 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В отношении лота № </w:t>
            </w:r>
            <w:r w:rsidR="007D5595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13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проводятся </w:t>
            </w:r>
            <w:r w:rsidR="007D5595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седьмые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повторные торги. 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>Стоимость снижена на 65%.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Ранее публикация размещалась в газете «</w:t>
            </w:r>
            <w:proofErr w:type="spellStart"/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» № 208 (30088) от 26.10.2023, стр. 10, № 239 (300969) от 09.12.2023, стр. 14, № 6 (300990) от 10.01.2024, стр. 15, № 22 (301006) от 01.02.2024, стр. 15, № 36 (3010190) от 21.02.2024, стр. 14, № 48 (30182) от 07.03.2024, стр. 10</w:t>
            </w:r>
            <w:r w:rsidR="00433987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, </w:t>
            </w:r>
            <w:r w:rsidR="00433987" w:rsidRPr="00987267">
              <w:rPr>
                <w:rFonts w:ascii="Times New Roman" w:hAnsi="Times New Roman"/>
                <w:szCs w:val="16"/>
              </w:rPr>
              <w:t>№ 64 (30198) от 30.03.2024, стр. 4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. В отношении лотов №№ </w:t>
            </w:r>
            <w:r w:rsidR="00772D66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14-17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проводятся </w:t>
            </w:r>
            <w:r w:rsidR="00772D66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пятые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повторные торги. 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 xml:space="preserve">Стоимость снижена на </w:t>
            </w:r>
            <w:r w:rsidR="00772D66"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>55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 xml:space="preserve">%. 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Ранее публикация размещалась в газете «</w:t>
            </w:r>
            <w:proofErr w:type="spellStart"/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» № 228 (300958) от 24.11.2023, стр. 15, № 22 (301006) от 01.02.2024, стр. 15, № 36 (3010190) от 21.02.2024, стр. 14, № 48 (30182) от 07.03.2024, стр. 10</w:t>
            </w:r>
            <w:r w:rsidR="00433987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, </w:t>
            </w:r>
            <w:r w:rsidR="00433987" w:rsidRPr="00987267">
              <w:rPr>
                <w:rFonts w:ascii="Times New Roman" w:hAnsi="Times New Roman"/>
                <w:szCs w:val="16"/>
              </w:rPr>
              <w:t>№ 64 (30198) от 30.03.2024, стр. 4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. В отношении лотов №№ </w:t>
            </w:r>
            <w:r w:rsidR="00772D66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18, 19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проводятся </w:t>
            </w:r>
            <w:r w:rsidR="00772D66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четвертые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повторные торги. 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 xml:space="preserve">Стоимость снижена на </w:t>
            </w:r>
            <w:r w:rsidR="00772D66"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>55</w:t>
            </w:r>
            <w:r w:rsidRPr="00987267">
              <w:rPr>
                <w:rFonts w:ascii="Times New Roman" w:hAnsi="Times New Roman"/>
                <w:b/>
                <w:bCs/>
                <w:szCs w:val="16"/>
                <w:shd w:val="clear" w:color="auto" w:fill="FFFFFF" w:themeFill="background1"/>
              </w:rPr>
              <w:t xml:space="preserve">%. 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Ранее публикация размещалась в газете «</w:t>
            </w:r>
            <w:proofErr w:type="spellStart"/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» № 228 (300958) от 24.11.2023, стр. 15, № 36 (3010190) от 21.02.2024, стр. 14, № 48 (30182) от 07.03.2024, стр. 10</w:t>
            </w:r>
            <w:r w:rsidR="00433987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, </w:t>
            </w:r>
            <w:r w:rsidR="00433987" w:rsidRPr="00987267">
              <w:rPr>
                <w:rFonts w:ascii="Times New Roman" w:hAnsi="Times New Roman"/>
                <w:szCs w:val="16"/>
              </w:rPr>
              <w:t>№ 64 (30198) от 30.03.2024, стр. 4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.</w:t>
            </w:r>
          </w:p>
        </w:tc>
      </w:tr>
      <w:tr w:rsidR="00177FEB" w:rsidRPr="00B77507" w14:paraId="1B7DAAB0" w14:textId="77777777" w:rsidTr="00987267">
        <w:tc>
          <w:tcPr>
            <w:tcW w:w="5000" w:type="pct"/>
            <w:gridSpan w:val="8"/>
            <w:tcBorders>
              <w:top w:val="single" w:sz="2" w:space="0" w:color="auto"/>
            </w:tcBorders>
            <w:shd w:val="clear" w:color="auto" w:fill="auto"/>
          </w:tcPr>
          <w:p w14:paraId="0EB04617" w14:textId="10847CCA" w:rsidR="00177FEB" w:rsidRPr="00987267" w:rsidRDefault="00177FEB" w:rsidP="00177FEB">
            <w:pPr>
              <w:rPr>
                <w:szCs w:val="16"/>
                <w:shd w:val="clear" w:color="auto" w:fill="FFFFFF" w:themeFill="background1"/>
              </w:rPr>
            </w:pP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Местонахождение лотов №№ </w:t>
            </w:r>
            <w:r w:rsidR="00772D66"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14-19</w:t>
            </w:r>
            <w:r w:rsidRPr="00987267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: Минская обл., Вилейский р-н.</w:t>
            </w:r>
          </w:p>
        </w:tc>
      </w:tr>
      <w:tr w:rsidR="00177FEB" w:rsidRPr="00B77507" w14:paraId="0CE3A6EF" w14:textId="77777777" w:rsidTr="00BD6E23">
        <w:tc>
          <w:tcPr>
            <w:tcW w:w="1311" w:type="pct"/>
            <w:gridSpan w:val="3"/>
          </w:tcPr>
          <w:p w14:paraId="5B6F161E" w14:textId="77777777" w:rsidR="00177FEB" w:rsidRPr="00B77507" w:rsidRDefault="00177FEB" w:rsidP="00177FEB">
            <w:pPr>
              <w:rPr>
                <w:rFonts w:ascii="Times New Roman" w:hAnsi="Times New Roman"/>
                <w:szCs w:val="16"/>
              </w:rPr>
            </w:pPr>
            <w:r w:rsidRPr="00B77507">
              <w:rPr>
                <w:rFonts w:ascii="Times New Roman" w:hAnsi="Times New Roman"/>
                <w:szCs w:val="16"/>
              </w:rPr>
              <w:t>Дата и время проведения торгов</w:t>
            </w:r>
          </w:p>
        </w:tc>
        <w:tc>
          <w:tcPr>
            <w:tcW w:w="3689" w:type="pct"/>
            <w:gridSpan w:val="5"/>
          </w:tcPr>
          <w:p w14:paraId="3C5B128E" w14:textId="7D5EEF35" w:rsidR="00177FEB" w:rsidRPr="00166FC9" w:rsidRDefault="003212EE" w:rsidP="00177FEB">
            <w:pPr>
              <w:jc w:val="lef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  <w:r w:rsidR="00177FEB" w:rsidRPr="00166FC9">
              <w:rPr>
                <w:rFonts w:ascii="Times New Roman" w:hAnsi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>мая</w:t>
            </w:r>
            <w:r w:rsidR="00177FEB" w:rsidRPr="00166FC9">
              <w:rPr>
                <w:rFonts w:ascii="Times New Roman" w:hAnsi="Times New Roman"/>
                <w:b/>
                <w:szCs w:val="16"/>
              </w:rPr>
              <w:t xml:space="preserve"> 2024 года в </w:t>
            </w:r>
            <w:r w:rsidR="00177FEB">
              <w:rPr>
                <w:rFonts w:ascii="Times New Roman" w:hAnsi="Times New Roman"/>
                <w:b/>
                <w:szCs w:val="16"/>
              </w:rPr>
              <w:t>12</w:t>
            </w:r>
            <w:r w:rsidR="00177FEB" w:rsidRPr="00166FC9">
              <w:rPr>
                <w:rFonts w:ascii="Times New Roman" w:hAnsi="Times New Roman"/>
                <w:b/>
                <w:szCs w:val="16"/>
              </w:rPr>
              <w:t>.</w:t>
            </w:r>
            <w:r w:rsidR="00177FEB">
              <w:rPr>
                <w:rFonts w:ascii="Times New Roman" w:hAnsi="Times New Roman"/>
                <w:b/>
                <w:szCs w:val="16"/>
              </w:rPr>
              <w:t>00</w:t>
            </w:r>
            <w:r w:rsidR="00177FEB" w:rsidRPr="00166FC9">
              <w:rPr>
                <w:rFonts w:ascii="Times New Roman" w:hAnsi="Times New Roman"/>
                <w:b/>
                <w:szCs w:val="16"/>
              </w:rPr>
              <w:t xml:space="preserve"> (регистрация с </w:t>
            </w:r>
            <w:r w:rsidR="00177FEB">
              <w:rPr>
                <w:rFonts w:ascii="Times New Roman" w:hAnsi="Times New Roman"/>
                <w:b/>
                <w:szCs w:val="16"/>
              </w:rPr>
              <w:t>11</w:t>
            </w:r>
            <w:r w:rsidR="00177FEB" w:rsidRPr="00166FC9">
              <w:rPr>
                <w:rFonts w:ascii="Times New Roman" w:hAnsi="Times New Roman"/>
                <w:b/>
                <w:szCs w:val="16"/>
              </w:rPr>
              <w:t>.</w:t>
            </w:r>
            <w:r w:rsidR="00177FEB">
              <w:rPr>
                <w:rFonts w:ascii="Times New Roman" w:hAnsi="Times New Roman"/>
                <w:b/>
                <w:szCs w:val="16"/>
              </w:rPr>
              <w:t>3</w:t>
            </w:r>
            <w:r w:rsidR="00177FEB" w:rsidRPr="00166FC9">
              <w:rPr>
                <w:rFonts w:ascii="Times New Roman" w:hAnsi="Times New Roman"/>
                <w:b/>
                <w:szCs w:val="16"/>
              </w:rPr>
              <w:t xml:space="preserve">0 до </w:t>
            </w:r>
            <w:r w:rsidR="00177FEB">
              <w:rPr>
                <w:rFonts w:ascii="Times New Roman" w:hAnsi="Times New Roman"/>
                <w:b/>
                <w:szCs w:val="16"/>
              </w:rPr>
              <w:t>11</w:t>
            </w:r>
            <w:r w:rsidR="00177FEB" w:rsidRPr="00166FC9">
              <w:rPr>
                <w:rFonts w:ascii="Times New Roman" w:hAnsi="Times New Roman"/>
                <w:b/>
                <w:szCs w:val="16"/>
              </w:rPr>
              <w:t>.</w:t>
            </w:r>
            <w:r w:rsidR="00177FEB">
              <w:rPr>
                <w:rFonts w:ascii="Times New Roman" w:hAnsi="Times New Roman"/>
                <w:b/>
                <w:szCs w:val="16"/>
              </w:rPr>
              <w:t>5</w:t>
            </w:r>
            <w:r w:rsidR="00177FEB" w:rsidRPr="00166FC9">
              <w:rPr>
                <w:rFonts w:ascii="Times New Roman" w:hAnsi="Times New Roman"/>
                <w:b/>
                <w:szCs w:val="16"/>
              </w:rPr>
              <w:t>5)</w:t>
            </w:r>
          </w:p>
        </w:tc>
      </w:tr>
      <w:tr w:rsidR="00177FEB" w:rsidRPr="00B77507" w14:paraId="6711BCFA" w14:textId="77777777" w:rsidTr="00BD6E23">
        <w:tc>
          <w:tcPr>
            <w:tcW w:w="1311" w:type="pct"/>
            <w:gridSpan w:val="3"/>
          </w:tcPr>
          <w:p w14:paraId="6E2E7BC6" w14:textId="48B96E20" w:rsidR="00177FEB" w:rsidRPr="00B77507" w:rsidRDefault="00177FEB" w:rsidP="00177FEB">
            <w:pPr>
              <w:rPr>
                <w:rFonts w:ascii="Times New Roman" w:hAnsi="Times New Roman"/>
                <w:szCs w:val="16"/>
              </w:rPr>
            </w:pPr>
            <w:r w:rsidRPr="00B77507">
              <w:rPr>
                <w:rFonts w:ascii="Times New Roman" w:hAnsi="Times New Roman"/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3689" w:type="pct"/>
            <w:gridSpan w:val="5"/>
            <w:vAlign w:val="center"/>
          </w:tcPr>
          <w:p w14:paraId="084F58E3" w14:textId="0DCC8ED9" w:rsidR="00177FEB" w:rsidRPr="00166FC9" w:rsidRDefault="00177FEB" w:rsidP="00177FEB">
            <w:pPr>
              <w:jc w:val="left"/>
              <w:rPr>
                <w:rFonts w:ascii="Times New Roman" w:hAnsi="Times New Roman"/>
                <w:b/>
                <w:szCs w:val="16"/>
              </w:rPr>
            </w:pPr>
            <w:r w:rsidRPr="00166FC9">
              <w:rPr>
                <w:rFonts w:ascii="Times New Roman" w:hAnsi="Times New Roman"/>
                <w:bCs/>
                <w:szCs w:val="16"/>
              </w:rPr>
              <w:t xml:space="preserve">с 10:00 </w:t>
            </w:r>
            <w:r>
              <w:rPr>
                <w:rFonts w:ascii="Times New Roman" w:hAnsi="Times New Roman"/>
                <w:bCs/>
                <w:szCs w:val="16"/>
              </w:rPr>
              <w:t>1</w:t>
            </w:r>
            <w:r w:rsidR="00772D66">
              <w:rPr>
                <w:rFonts w:ascii="Times New Roman" w:hAnsi="Times New Roman"/>
                <w:bCs/>
                <w:szCs w:val="16"/>
              </w:rPr>
              <w:t xml:space="preserve">9 </w:t>
            </w:r>
            <w:r>
              <w:rPr>
                <w:rFonts w:ascii="Times New Roman" w:hAnsi="Times New Roman"/>
                <w:bCs/>
                <w:szCs w:val="16"/>
              </w:rPr>
              <w:t>апреля</w:t>
            </w:r>
            <w:r w:rsidRPr="00166FC9">
              <w:rPr>
                <w:rFonts w:ascii="Times New Roman" w:hAnsi="Times New Roman"/>
                <w:bCs/>
                <w:szCs w:val="16"/>
              </w:rPr>
              <w:t xml:space="preserve"> 2024 года до 16:00 </w:t>
            </w:r>
            <w:r w:rsidR="003212EE">
              <w:rPr>
                <w:rFonts w:ascii="Times New Roman" w:hAnsi="Times New Roman"/>
                <w:bCs/>
                <w:szCs w:val="16"/>
              </w:rPr>
              <w:t>30</w:t>
            </w:r>
            <w:r w:rsidRPr="00166FC9">
              <w:rPr>
                <w:rFonts w:ascii="Times New Roman" w:hAnsi="Times New Roman"/>
                <w:bCs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Cs w:val="16"/>
              </w:rPr>
              <w:t>апреля</w:t>
            </w:r>
            <w:r w:rsidRPr="00166FC9">
              <w:rPr>
                <w:rFonts w:ascii="Times New Roman" w:hAnsi="Times New Roman"/>
                <w:bCs/>
                <w:szCs w:val="16"/>
              </w:rPr>
              <w:t xml:space="preserve"> 2024 года</w:t>
            </w:r>
          </w:p>
        </w:tc>
      </w:tr>
      <w:tr w:rsidR="00177FEB" w:rsidRPr="00B77507" w14:paraId="1580F091" w14:textId="77777777" w:rsidTr="00BD6E23">
        <w:tc>
          <w:tcPr>
            <w:tcW w:w="1311" w:type="pct"/>
            <w:gridSpan w:val="3"/>
            <w:vAlign w:val="center"/>
          </w:tcPr>
          <w:p w14:paraId="1487CE08" w14:textId="488CE2B9" w:rsidR="00177FEB" w:rsidRPr="00B77507" w:rsidRDefault="00177FEB" w:rsidP="00177FEB">
            <w:pPr>
              <w:rPr>
                <w:rFonts w:ascii="Times New Roman" w:hAnsi="Times New Roman"/>
                <w:szCs w:val="16"/>
              </w:rPr>
            </w:pPr>
            <w:bookmarkStart w:id="2" w:name="_Hlk157764106"/>
            <w:r w:rsidRPr="00B77507">
              <w:rPr>
                <w:rFonts w:ascii="Times New Roman" w:hAnsi="Times New Roman"/>
                <w:szCs w:val="16"/>
              </w:rPr>
              <w:t>Ограничения (обременения)</w:t>
            </w:r>
          </w:p>
        </w:tc>
        <w:tc>
          <w:tcPr>
            <w:tcW w:w="3689" w:type="pct"/>
            <w:gridSpan w:val="5"/>
            <w:vAlign w:val="center"/>
          </w:tcPr>
          <w:p w14:paraId="104F4119" w14:textId="03D3D574" w:rsidR="00177FEB" w:rsidRDefault="00177FEB" w:rsidP="00177FEB">
            <w:pPr>
              <w:jc w:val="both"/>
              <w:rPr>
                <w:rFonts w:ascii="Times New Roman" w:hAnsi="Times New Roman"/>
                <w:bCs/>
                <w:szCs w:val="16"/>
              </w:rPr>
            </w:pPr>
            <w:r w:rsidRPr="00166FC9">
              <w:rPr>
                <w:rFonts w:ascii="Times New Roman" w:hAnsi="Times New Roman"/>
                <w:bCs/>
                <w:szCs w:val="16"/>
              </w:rPr>
              <w:t>Лоты №№ 1-3, 5</w:t>
            </w:r>
            <w:r w:rsidR="007D5595">
              <w:rPr>
                <w:rFonts w:ascii="Times New Roman" w:hAnsi="Times New Roman"/>
                <w:bCs/>
                <w:szCs w:val="16"/>
              </w:rPr>
              <w:t>, 6</w:t>
            </w:r>
            <w:r w:rsidRPr="00166FC9">
              <w:rPr>
                <w:rFonts w:ascii="Times New Roman" w:hAnsi="Times New Roman"/>
                <w:bCs/>
                <w:szCs w:val="16"/>
              </w:rPr>
              <w:t xml:space="preserve">, </w:t>
            </w:r>
            <w:r w:rsidR="007D5595">
              <w:rPr>
                <w:rFonts w:ascii="Times New Roman" w:hAnsi="Times New Roman"/>
                <w:bCs/>
                <w:szCs w:val="16"/>
              </w:rPr>
              <w:t>8, 9</w:t>
            </w:r>
            <w:r w:rsidRPr="00166FC9">
              <w:rPr>
                <w:rFonts w:ascii="Times New Roman" w:hAnsi="Times New Roman"/>
                <w:bCs/>
                <w:szCs w:val="16"/>
              </w:rPr>
              <w:t xml:space="preserve">, </w:t>
            </w:r>
            <w:r w:rsidR="007D5595">
              <w:rPr>
                <w:rFonts w:ascii="Times New Roman" w:hAnsi="Times New Roman"/>
                <w:bCs/>
                <w:szCs w:val="16"/>
              </w:rPr>
              <w:t>11, 13</w:t>
            </w:r>
            <w:r w:rsidRPr="00166FC9">
              <w:rPr>
                <w:rFonts w:ascii="Times New Roman" w:hAnsi="Times New Roman"/>
                <w:bCs/>
                <w:szCs w:val="16"/>
              </w:rPr>
              <w:t xml:space="preserve"> имеют обременения в виде заключенных договоров найма жилых домов (помещений). </w:t>
            </w:r>
          </w:p>
          <w:p w14:paraId="6E196CDF" w14:textId="3D2518AC" w:rsidR="00177FEB" w:rsidRDefault="00177FEB" w:rsidP="00177FEB">
            <w:pPr>
              <w:jc w:val="both"/>
              <w:rPr>
                <w:rFonts w:ascii="Times New Roman" w:hAnsi="Times New Roman"/>
                <w:bCs/>
                <w:szCs w:val="16"/>
              </w:rPr>
            </w:pPr>
            <w:r w:rsidRPr="00166FC9">
              <w:rPr>
                <w:rFonts w:ascii="Times New Roman" w:hAnsi="Times New Roman"/>
                <w:bCs/>
                <w:szCs w:val="16"/>
              </w:rPr>
              <w:t>В отношении лотов №№ 1-1</w:t>
            </w:r>
            <w:r w:rsidR="007D5595">
              <w:rPr>
                <w:rFonts w:ascii="Times New Roman" w:hAnsi="Times New Roman"/>
                <w:bCs/>
                <w:szCs w:val="16"/>
              </w:rPr>
              <w:t>3</w:t>
            </w:r>
            <w:r w:rsidRPr="00166FC9">
              <w:rPr>
                <w:rFonts w:ascii="Times New Roman" w:hAnsi="Times New Roman"/>
                <w:bCs/>
                <w:szCs w:val="16"/>
              </w:rPr>
              <w:t xml:space="preserve"> имеется ограничение (обременение) в </w:t>
            </w:r>
            <w:r w:rsidRPr="00BD6E23">
              <w:rPr>
                <w:rFonts w:ascii="Times New Roman" w:hAnsi="Times New Roman"/>
                <w:bCs/>
                <w:szCs w:val="16"/>
              </w:rPr>
              <w:t>виде залога (залогодержатель – ОАО «</w:t>
            </w:r>
            <w:proofErr w:type="spellStart"/>
            <w:r w:rsidRPr="00BD6E23">
              <w:rPr>
                <w:rFonts w:ascii="Times New Roman" w:hAnsi="Times New Roman"/>
                <w:bCs/>
                <w:szCs w:val="16"/>
              </w:rPr>
              <w:t>Белагропромбанк</w:t>
            </w:r>
            <w:proofErr w:type="spellEnd"/>
            <w:r w:rsidRPr="00BD6E23">
              <w:rPr>
                <w:rFonts w:ascii="Times New Roman" w:hAnsi="Times New Roman"/>
                <w:bCs/>
                <w:szCs w:val="16"/>
              </w:rPr>
              <w:t>»). Залог прекращается в случае реализации объекта на торгах (ст. 15 Закона Республики Беларусь от 20.06.2008 N 345-З (ред. от 28.06.2022) "Об ипотеке").</w:t>
            </w:r>
            <w:r>
              <w:rPr>
                <w:rFonts w:ascii="Times New Roman" w:hAnsi="Times New Roman"/>
                <w:bCs/>
                <w:szCs w:val="16"/>
              </w:rPr>
              <w:t xml:space="preserve"> </w:t>
            </w:r>
          </w:p>
          <w:p w14:paraId="56F80FA1" w14:textId="71F1B4B2" w:rsidR="00177FEB" w:rsidRDefault="00177FEB" w:rsidP="00177FEB">
            <w:pPr>
              <w:jc w:val="both"/>
              <w:rPr>
                <w:rFonts w:ascii="Times New Roman" w:hAnsi="Times New Roman"/>
                <w:bCs/>
                <w:szCs w:val="16"/>
              </w:rPr>
            </w:pPr>
            <w:r>
              <w:rPr>
                <w:rFonts w:ascii="Times New Roman" w:hAnsi="Times New Roman"/>
                <w:bCs/>
                <w:szCs w:val="16"/>
              </w:rPr>
              <w:t xml:space="preserve">Лот № </w:t>
            </w:r>
            <w:r w:rsidR="00772D66">
              <w:rPr>
                <w:rFonts w:ascii="Times New Roman" w:hAnsi="Times New Roman"/>
                <w:bCs/>
                <w:szCs w:val="16"/>
              </w:rPr>
              <w:t>19</w:t>
            </w:r>
            <w:r>
              <w:rPr>
                <w:rFonts w:ascii="Times New Roman" w:hAnsi="Times New Roman"/>
                <w:bCs/>
                <w:szCs w:val="16"/>
              </w:rPr>
              <w:t xml:space="preserve"> имеет обременение в виде заключенного договора аренды. </w:t>
            </w:r>
          </w:p>
          <w:p w14:paraId="38F7CD04" w14:textId="057C738D" w:rsidR="00177FEB" w:rsidRPr="00166FC9" w:rsidRDefault="00177FEB" w:rsidP="00177FEB">
            <w:pPr>
              <w:jc w:val="both"/>
              <w:rPr>
                <w:rFonts w:ascii="Times New Roman" w:hAnsi="Times New Roman"/>
                <w:bCs/>
                <w:szCs w:val="16"/>
              </w:rPr>
            </w:pPr>
            <w:r w:rsidRPr="008C7D55">
              <w:rPr>
                <w:rFonts w:ascii="Times New Roman" w:hAnsi="Times New Roman"/>
                <w:bCs/>
                <w:szCs w:val="16"/>
              </w:rPr>
              <w:t>Вопросы по обременениям по тел. 80172552928.</w:t>
            </w:r>
          </w:p>
        </w:tc>
      </w:tr>
      <w:bookmarkEnd w:id="2"/>
      <w:tr w:rsidR="00177FEB" w:rsidRPr="00B77507" w14:paraId="7CA98679" w14:textId="77777777" w:rsidTr="001361A6">
        <w:tc>
          <w:tcPr>
            <w:tcW w:w="5000" w:type="pct"/>
            <w:gridSpan w:val="8"/>
          </w:tcPr>
          <w:p w14:paraId="0E99A38D" w14:textId="32D90D46" w:rsidR="00177FEB" w:rsidRPr="00B77507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Условия для участия в торгах:</w:t>
            </w: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 1. До подачи заявления необходимо внести задаток на р/с </w:t>
            </w:r>
            <w:r w:rsidRPr="00B77507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, код банка ALFABY2X, УНП 192789344. Получатель – ООО «Фрондера», назначение платежа: </w:t>
            </w:r>
            <w:r w:rsidRPr="00B7750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OTHR</w:t>
            </w:r>
            <w:r w:rsidRPr="00B77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40901</w:t>
            </w: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 Задаток для участия в торгах по Лоту «__», ОАО «Вилейский </w:t>
            </w:r>
            <w:proofErr w:type="spellStart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райагросервис</w:t>
            </w:r>
            <w:proofErr w:type="spellEnd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166FC9">
              <w:rPr>
                <w:rFonts w:ascii="Times New Roman" w:hAnsi="Times New Roman" w:cs="Times New Roman"/>
                <w:sz w:val="16"/>
                <w:szCs w:val="16"/>
              </w:rPr>
              <w:t xml:space="preserve">проводимых </w:t>
            </w:r>
            <w:r w:rsidR="00C0569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66F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0569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166FC9">
              <w:rPr>
                <w:rFonts w:ascii="Times New Roman" w:hAnsi="Times New Roman" w:cs="Times New Roman"/>
                <w:sz w:val="16"/>
                <w:szCs w:val="16"/>
              </w:rPr>
              <w:t>.2024.</w:t>
            </w:r>
          </w:p>
          <w:p w14:paraId="37240687" w14:textId="77777777" w:rsidR="00177FEB" w:rsidRPr="00B77507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2. Заявление на участие (на каждый лот отдельное) и необходимые документы (соглашение о правах и обязанностях сторон в 2-х экземплярах (на каждый лот отдельное), копия платежного поручения о перечислении задатка, копия паспорта (стр. 31-33, действующая прописка); копия свидетельства о государственной регистрации – для ИП и </w:t>
            </w:r>
            <w:proofErr w:type="spellStart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; документ, подтверждающий полномочия руководителя или представителя </w:t>
            </w:r>
            <w:proofErr w:type="spellStart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 – для </w:t>
            </w:r>
            <w:proofErr w:type="spellStart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) принимаются в рабочие дни с 10.00 до 18.00 по адресу: г. Минск, ул. </w:t>
            </w:r>
            <w:proofErr w:type="spellStart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Мележа</w:t>
            </w:r>
            <w:proofErr w:type="spellEnd"/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, 1, оф. 1127. Документы могут подаваться посредством направления почтой (220113, г. Минск, а/я 524) или личной подачи. Заявления, поступившие после установленного срока, не рассматриваются. Сроком поступления заявления является дата и время получения организатором торгов оригинала заявления на участие в аукционе и полного пакета прилагаемых документов (в случае направления почтой – дата и время поступления документов на абонентский ящик организатора торгов). По вопросу подготовки необходимых документов для участия в аукционе обращаться по телефонам +375293082897, +375293058650.</w:t>
            </w:r>
          </w:p>
          <w:p w14:paraId="7C1B4C9F" w14:textId="77777777" w:rsidR="00177FEB" w:rsidRPr="00B77507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14:paraId="3E5758F6" w14:textId="77777777" w:rsidR="00177FEB" w:rsidRPr="00B77507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4. 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</w:p>
          <w:p w14:paraId="1EAE5251" w14:textId="5A96AAF9" w:rsidR="00177FEB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5. Победитель аукциона (Претендент на покупку) обязан возместить Организатору </w:t>
            </w:r>
            <w:r w:rsidRPr="00E176CF">
              <w:rPr>
                <w:rFonts w:ascii="Times New Roman" w:hAnsi="Times New Roman" w:cs="Times New Roman"/>
                <w:sz w:val="16"/>
                <w:szCs w:val="16"/>
              </w:rPr>
              <w:t xml:space="preserve">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</w:t>
            </w:r>
            <w:r w:rsidRPr="00B77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Вознаграждение аукциониста: по лотам </w:t>
            </w:r>
            <w:r w:rsidRPr="004C73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1-1</w:t>
            </w:r>
            <w:r w:rsidR="00905027" w:rsidRPr="0090502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77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- 5% от конечной цены предмета торгов, по лотам №№ </w:t>
            </w:r>
            <w:r w:rsidR="00905027" w:rsidRPr="00905027">
              <w:rPr>
                <w:rFonts w:ascii="Times New Roman" w:hAnsi="Times New Roman" w:cs="Times New Roman"/>
                <w:b/>
                <w:sz w:val="16"/>
                <w:szCs w:val="16"/>
              </w:rPr>
              <w:t>14-19</w:t>
            </w:r>
            <w:r w:rsidRPr="00B77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7% от конечной цены предмета торгов.</w:t>
            </w:r>
          </w:p>
          <w:p w14:paraId="73FCD45F" w14:textId="17A13656" w:rsidR="00177FEB" w:rsidRPr="00B77507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Победитель аукциона (Претендент на покупку) должен подписать с Продавцом договор купли-продажи предмета торгов после возмещения затрат на организацию и проведение аукциона в течение 10 (десяти) рабочих дней с момента подписания протокола о результатах торгов. Оплата приобретенного предмета торгов должна быть произведена в полном объеме не позднее 20 (двадцати) рабочих дней со дня проведения торгов.</w:t>
            </w:r>
          </w:p>
          <w:p w14:paraId="456C352D" w14:textId="77777777" w:rsidR="00177FEB" w:rsidRPr="00B77507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6. Подробнее с правилами проведения торгов можно ознакомиться в разделе «Ликвидация» на сайте </w:t>
            </w:r>
            <w:hyperlink r:id="rId4" w:history="1">
              <w:r w:rsidRPr="00B775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https://orgtorg.by/info/</w:t>
              </w:r>
            </w:hyperlink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340D224" w14:textId="47E95F0D" w:rsidR="00177FEB" w:rsidRPr="00B77507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7. Все желающие могут предварительно ознакомиться с предметом торгов. По вопросу осмотра объектов обращаться по телефонам: </w:t>
            </w:r>
            <w:r w:rsidRPr="00B77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+375299999112, Чеслав. </w:t>
            </w: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 по лотам №№ 1-</w:t>
            </w:r>
            <w:r w:rsidR="00905027" w:rsidRPr="00E42C8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 xml:space="preserve"> по тел.</w:t>
            </w:r>
            <w:r w:rsidRPr="00B77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+375293058650, Алена.</w:t>
            </w:r>
          </w:p>
          <w:p w14:paraId="48CAA444" w14:textId="77777777" w:rsidR="00177FEB" w:rsidRPr="00B77507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8. 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14:paraId="3BD11F1E" w14:textId="77777777" w:rsidR="00177FEB" w:rsidRDefault="00177FEB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sz w:val="16"/>
                <w:szCs w:val="16"/>
              </w:rPr>
              <w:t>9. Государственная регистрация (удостоверение) договора купли-продажи недвижимого имущества и возникающих на его основании прав осуществляется Покупателем самостоятельно и за свой счет.</w:t>
            </w:r>
          </w:p>
          <w:p w14:paraId="210CA1D7" w14:textId="048554CC" w:rsidR="00C91DEC" w:rsidRPr="00B77507" w:rsidRDefault="00C91DEC" w:rsidP="00177FE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13E2">
              <w:rPr>
                <w:rFonts w:ascii="Times New Roman" w:hAnsi="Times New Roman" w:cs="Times New Roman"/>
                <w:sz w:val="16"/>
                <w:szCs w:val="16"/>
              </w:rPr>
              <w:t>При реализации НДС не начисляется на основании подп. 1.33 п.1 ст.118 Налогового Кодекса Республики Беларусь.</w:t>
            </w:r>
          </w:p>
        </w:tc>
      </w:tr>
      <w:tr w:rsidR="00177FEB" w:rsidRPr="003A4F6A" w14:paraId="73F3CAE4" w14:textId="77777777" w:rsidTr="005A3E3C">
        <w:tc>
          <w:tcPr>
            <w:tcW w:w="1157" w:type="pct"/>
            <w:gridSpan w:val="2"/>
            <w:vAlign w:val="center"/>
          </w:tcPr>
          <w:p w14:paraId="0E98DA34" w14:textId="77777777" w:rsidR="00177FEB" w:rsidRPr="003A4F6A" w:rsidRDefault="00177FEB" w:rsidP="00177FEB">
            <w:pPr>
              <w:rPr>
                <w:rFonts w:ascii="Times New Roman" w:hAnsi="Times New Roman"/>
                <w:szCs w:val="16"/>
              </w:rPr>
            </w:pPr>
            <w:r w:rsidRPr="003A4F6A">
              <w:rPr>
                <w:rFonts w:ascii="Times New Roman" w:hAnsi="Times New Roman"/>
                <w:szCs w:val="16"/>
              </w:rPr>
              <w:t>Информация о продавце</w:t>
            </w:r>
          </w:p>
        </w:tc>
        <w:tc>
          <w:tcPr>
            <w:tcW w:w="3843" w:type="pct"/>
            <w:gridSpan w:val="6"/>
          </w:tcPr>
          <w:p w14:paraId="18F7B550" w14:textId="54799B25" w:rsidR="00177FEB" w:rsidRPr="003A4F6A" w:rsidRDefault="00177FEB" w:rsidP="00177F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F6A">
              <w:rPr>
                <w:rFonts w:ascii="Times New Roman" w:hAnsi="Times New Roman" w:cs="Times New Roman"/>
                <w:sz w:val="16"/>
                <w:szCs w:val="16"/>
              </w:rPr>
              <w:t xml:space="preserve">ОАО «Вилейский </w:t>
            </w:r>
            <w:proofErr w:type="spellStart"/>
            <w:r w:rsidRPr="003A4F6A">
              <w:rPr>
                <w:rFonts w:ascii="Times New Roman" w:hAnsi="Times New Roman" w:cs="Times New Roman"/>
                <w:sz w:val="16"/>
                <w:szCs w:val="16"/>
              </w:rPr>
              <w:t>райагросервис</w:t>
            </w:r>
            <w:proofErr w:type="spellEnd"/>
            <w:r w:rsidRPr="003A4F6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71F38F48" w14:textId="77777777" w:rsidR="00177FEB" w:rsidRPr="003A4F6A" w:rsidRDefault="00177FEB" w:rsidP="00177F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F6A">
              <w:rPr>
                <w:rFonts w:ascii="Times New Roman" w:hAnsi="Times New Roman" w:cs="Times New Roman"/>
                <w:sz w:val="16"/>
                <w:szCs w:val="16"/>
              </w:rPr>
              <w:t>в лице ликвидатора – ООО «Партнёр-Консультант», тел.  +375172552928</w:t>
            </w:r>
          </w:p>
          <w:p w14:paraId="27CCB977" w14:textId="77777777" w:rsidR="00177FEB" w:rsidRPr="003A4F6A" w:rsidRDefault="00177FEB" w:rsidP="00177F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F6A">
              <w:rPr>
                <w:rFonts w:ascii="Times New Roman" w:hAnsi="Times New Roman" w:cs="Times New Roman"/>
                <w:sz w:val="16"/>
                <w:szCs w:val="16"/>
              </w:rPr>
              <w:t xml:space="preserve">(222416 г. Вилейка, ул. 1 Мая 105, УНП </w:t>
            </w:r>
            <w:r w:rsidRPr="003A4F6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600010756)</w:t>
            </w:r>
          </w:p>
        </w:tc>
      </w:tr>
      <w:tr w:rsidR="00177FEB" w:rsidRPr="006F663D" w14:paraId="4FE6E731" w14:textId="77777777" w:rsidTr="005A3E3C">
        <w:trPr>
          <w:trHeight w:val="441"/>
        </w:trPr>
        <w:tc>
          <w:tcPr>
            <w:tcW w:w="1157" w:type="pct"/>
            <w:gridSpan w:val="2"/>
            <w:vAlign w:val="center"/>
          </w:tcPr>
          <w:p w14:paraId="6ABB83AA" w14:textId="77777777" w:rsidR="00177FEB" w:rsidRPr="003A4F6A" w:rsidRDefault="00177FEB" w:rsidP="00177FEB">
            <w:pPr>
              <w:rPr>
                <w:rFonts w:ascii="Times New Roman" w:hAnsi="Times New Roman"/>
                <w:b/>
                <w:szCs w:val="16"/>
              </w:rPr>
            </w:pPr>
            <w:r w:rsidRPr="003A4F6A">
              <w:rPr>
                <w:rFonts w:ascii="Times New Roman" w:hAnsi="Times New Roman"/>
                <w:szCs w:val="16"/>
              </w:rPr>
              <w:t>Организатор аукциона</w:t>
            </w:r>
          </w:p>
        </w:tc>
        <w:tc>
          <w:tcPr>
            <w:tcW w:w="3843" w:type="pct"/>
            <w:gridSpan w:val="6"/>
          </w:tcPr>
          <w:p w14:paraId="36B6EDE5" w14:textId="6BF2FCB9" w:rsidR="00177FEB" w:rsidRPr="003A4F6A" w:rsidRDefault="00177FEB" w:rsidP="00177FEB">
            <w:pPr>
              <w:ind w:right="18"/>
              <w:rPr>
                <w:rFonts w:ascii="Times New Roman" w:hAnsi="Times New Roman"/>
                <w:szCs w:val="16"/>
              </w:rPr>
            </w:pPr>
            <w:r w:rsidRPr="003A4F6A">
              <w:rPr>
                <w:rFonts w:ascii="Times New Roman" w:hAnsi="Times New Roman"/>
                <w:szCs w:val="16"/>
              </w:rPr>
              <w:t xml:space="preserve">ООО «Фрондера» 220113 г. Минск, ул. </w:t>
            </w:r>
            <w:proofErr w:type="spellStart"/>
            <w:r w:rsidRPr="003A4F6A">
              <w:rPr>
                <w:rFonts w:ascii="Times New Roman" w:hAnsi="Times New Roman"/>
                <w:szCs w:val="16"/>
              </w:rPr>
              <w:t>Мележа</w:t>
            </w:r>
            <w:proofErr w:type="spellEnd"/>
            <w:r w:rsidRPr="003A4F6A">
              <w:rPr>
                <w:rFonts w:ascii="Times New Roman" w:hAnsi="Times New Roman"/>
                <w:szCs w:val="16"/>
              </w:rPr>
              <w:t xml:space="preserve">, 1, оф. 1127: </w:t>
            </w:r>
            <w:r w:rsidRPr="003A4F6A">
              <w:rPr>
                <w:rFonts w:ascii="Times New Roman" w:hAnsi="Times New Roman"/>
                <w:szCs w:val="16"/>
              </w:rPr>
              <w:sym w:font="Wingdings" w:char="F028"/>
            </w:r>
            <w:r w:rsidRPr="003A4F6A">
              <w:rPr>
                <w:rFonts w:ascii="Times New Roman" w:hAnsi="Times New Roman"/>
                <w:szCs w:val="16"/>
              </w:rPr>
              <w:t xml:space="preserve"> 8 (029) 308 28 97</w:t>
            </w:r>
          </w:p>
          <w:p w14:paraId="22D13B91" w14:textId="77777777" w:rsidR="00177FEB" w:rsidRPr="009F7C6D" w:rsidRDefault="00177FEB" w:rsidP="00177FEB">
            <w:pPr>
              <w:ind w:left="-114"/>
              <w:rPr>
                <w:rFonts w:ascii="Times New Roman" w:hAnsi="Times New Roman"/>
                <w:b/>
                <w:szCs w:val="16"/>
              </w:rPr>
            </w:pPr>
            <w:r w:rsidRPr="009F7C6D">
              <w:rPr>
                <w:rFonts w:ascii="Times New Roman" w:hAnsi="Times New Roman"/>
                <w:szCs w:val="16"/>
              </w:rPr>
              <w:t xml:space="preserve">● </w:t>
            </w:r>
            <w:r w:rsidRPr="003A4F6A">
              <w:rPr>
                <w:rFonts w:ascii="Times New Roman" w:hAnsi="Times New Roman"/>
                <w:szCs w:val="16"/>
                <w:lang w:val="en-US"/>
              </w:rPr>
              <w:t>e</w:t>
            </w:r>
            <w:r w:rsidRPr="009F7C6D">
              <w:rPr>
                <w:rFonts w:ascii="Times New Roman" w:hAnsi="Times New Roman"/>
                <w:szCs w:val="16"/>
              </w:rPr>
              <w:t>-</w:t>
            </w:r>
            <w:r w:rsidRPr="003A4F6A">
              <w:rPr>
                <w:rFonts w:ascii="Times New Roman" w:hAnsi="Times New Roman"/>
                <w:szCs w:val="16"/>
                <w:lang w:val="en-US"/>
              </w:rPr>
              <w:t>mail</w:t>
            </w:r>
            <w:r w:rsidRPr="009F7C6D">
              <w:rPr>
                <w:rFonts w:ascii="Times New Roman" w:hAnsi="Times New Roman"/>
                <w:szCs w:val="16"/>
              </w:rPr>
              <w:t xml:space="preserve">: </w:t>
            </w:r>
            <w:hyperlink r:id="rId5" w:history="1"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info</w:t>
              </w:r>
              <w:r w:rsidRPr="009F7C6D">
                <w:rPr>
                  <w:rStyle w:val="a4"/>
                  <w:rFonts w:ascii="Times New Roman" w:hAnsi="Times New Roman"/>
                  <w:szCs w:val="16"/>
                </w:rPr>
                <w:t>.</w:t>
              </w:r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torgi</w:t>
              </w:r>
              <w:r w:rsidRPr="009F7C6D">
                <w:rPr>
                  <w:rStyle w:val="a4"/>
                  <w:rFonts w:ascii="Times New Roman" w:hAnsi="Times New Roman"/>
                  <w:szCs w:val="16"/>
                </w:rPr>
                <w:t>@</w:t>
              </w:r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orgtorg</w:t>
              </w:r>
              <w:r w:rsidRPr="009F7C6D">
                <w:rPr>
                  <w:rStyle w:val="a4"/>
                  <w:rFonts w:ascii="Times New Roman" w:hAnsi="Times New Roman"/>
                  <w:szCs w:val="16"/>
                </w:rPr>
                <w:t>.</w:t>
              </w:r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by</w:t>
              </w:r>
            </w:hyperlink>
            <w:r w:rsidRPr="009F7C6D">
              <w:rPr>
                <w:rFonts w:ascii="Times New Roman" w:hAnsi="Times New Roman"/>
                <w:szCs w:val="16"/>
              </w:rPr>
              <w:t xml:space="preserve"> ● </w:t>
            </w:r>
            <w:r w:rsidRPr="003A4F6A">
              <w:rPr>
                <w:rFonts w:ascii="Times New Roman" w:hAnsi="Times New Roman"/>
                <w:szCs w:val="16"/>
              </w:rPr>
              <w:t>сайт</w:t>
            </w:r>
            <w:r w:rsidRPr="009F7C6D">
              <w:rPr>
                <w:rFonts w:ascii="Times New Roman" w:hAnsi="Times New Roman"/>
                <w:szCs w:val="16"/>
              </w:rPr>
              <w:t xml:space="preserve"> </w:t>
            </w:r>
            <w:hyperlink r:id="rId6" w:history="1"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https</w:t>
              </w:r>
              <w:r w:rsidRPr="009F7C6D">
                <w:rPr>
                  <w:rStyle w:val="a4"/>
                  <w:rFonts w:ascii="Times New Roman" w:hAnsi="Times New Roman"/>
                  <w:szCs w:val="16"/>
                </w:rPr>
                <w:t>://</w:t>
              </w:r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orgtorg</w:t>
              </w:r>
              <w:r w:rsidRPr="009F7C6D">
                <w:rPr>
                  <w:rStyle w:val="a4"/>
                  <w:rFonts w:ascii="Times New Roman" w:hAnsi="Times New Roman"/>
                  <w:szCs w:val="16"/>
                </w:rPr>
                <w:t>.</w:t>
              </w:r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by</w:t>
              </w:r>
            </w:hyperlink>
            <w:r w:rsidRPr="009F7C6D">
              <w:rPr>
                <w:rStyle w:val="a4"/>
                <w:rFonts w:ascii="Times New Roman" w:hAnsi="Times New Roman"/>
                <w:szCs w:val="16"/>
              </w:rPr>
              <w:t xml:space="preserve"> </w:t>
            </w:r>
            <w:r w:rsidRPr="009F7C6D">
              <w:rPr>
                <w:rFonts w:ascii="Times New Roman" w:hAnsi="Times New Roman"/>
                <w:szCs w:val="16"/>
              </w:rPr>
              <w:t xml:space="preserve">● </w:t>
            </w:r>
            <w:r w:rsidRPr="003A4F6A">
              <w:rPr>
                <w:rFonts w:ascii="Times New Roman" w:hAnsi="Times New Roman"/>
                <w:szCs w:val="16"/>
                <w:lang w:val="en-US"/>
              </w:rPr>
              <w:t>telegram</w:t>
            </w:r>
            <w:r w:rsidRPr="009F7C6D">
              <w:rPr>
                <w:rStyle w:val="a4"/>
                <w:rFonts w:ascii="Times New Roman" w:hAnsi="Times New Roman"/>
                <w:szCs w:val="16"/>
              </w:rPr>
              <w:t xml:space="preserve"> </w:t>
            </w:r>
            <w:hyperlink r:id="rId7" w:history="1"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https</w:t>
              </w:r>
              <w:r w:rsidRPr="009F7C6D">
                <w:rPr>
                  <w:rStyle w:val="a4"/>
                  <w:rFonts w:ascii="Times New Roman" w:hAnsi="Times New Roman"/>
                  <w:szCs w:val="16"/>
                </w:rPr>
                <w:t>://</w:t>
              </w:r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t</w:t>
              </w:r>
              <w:r w:rsidRPr="009F7C6D">
                <w:rPr>
                  <w:rStyle w:val="a4"/>
                  <w:rFonts w:ascii="Times New Roman" w:hAnsi="Times New Roman"/>
                  <w:szCs w:val="16"/>
                </w:rPr>
                <w:t>.</w:t>
              </w:r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me</w:t>
              </w:r>
              <w:r w:rsidRPr="009F7C6D">
                <w:rPr>
                  <w:rStyle w:val="a4"/>
                  <w:rFonts w:ascii="Times New Roman" w:hAnsi="Times New Roman"/>
                  <w:szCs w:val="16"/>
                </w:rPr>
                <w:t>/</w:t>
              </w:r>
              <w:proofErr w:type="spellStart"/>
              <w:r w:rsidRPr="003A4F6A">
                <w:rPr>
                  <w:rStyle w:val="a4"/>
                  <w:rFonts w:ascii="Times New Roman" w:hAnsi="Times New Roman"/>
                  <w:szCs w:val="16"/>
                  <w:lang w:val="en-US"/>
                </w:rPr>
                <w:t>orgtorg</w:t>
              </w:r>
              <w:proofErr w:type="spellEnd"/>
            </w:hyperlink>
          </w:p>
        </w:tc>
      </w:tr>
      <w:bookmarkEnd w:id="1"/>
    </w:tbl>
    <w:p w14:paraId="68402182" w14:textId="77777777" w:rsidR="00FC2C64" w:rsidRPr="009F7C6D" w:rsidRDefault="00FC2C64"/>
    <w:sectPr w:rsidR="00FC2C64" w:rsidRPr="009F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25"/>
    <w:rsid w:val="000135A1"/>
    <w:rsid w:val="0002550C"/>
    <w:rsid w:val="00045796"/>
    <w:rsid w:val="00067D5D"/>
    <w:rsid w:val="0007748E"/>
    <w:rsid w:val="00084067"/>
    <w:rsid w:val="000A24D7"/>
    <w:rsid w:val="000B7D21"/>
    <w:rsid w:val="000C5DA8"/>
    <w:rsid w:val="000C7B55"/>
    <w:rsid w:val="000E2261"/>
    <w:rsid w:val="00126CEF"/>
    <w:rsid w:val="001361A6"/>
    <w:rsid w:val="00140490"/>
    <w:rsid w:val="00140CD2"/>
    <w:rsid w:val="001477F5"/>
    <w:rsid w:val="00153DD4"/>
    <w:rsid w:val="00166FC9"/>
    <w:rsid w:val="00172381"/>
    <w:rsid w:val="00177FEB"/>
    <w:rsid w:val="00192DD2"/>
    <w:rsid w:val="001A731C"/>
    <w:rsid w:val="001B61A5"/>
    <w:rsid w:val="001B64BB"/>
    <w:rsid w:val="001C4029"/>
    <w:rsid w:val="001D0EC3"/>
    <w:rsid w:val="001E415E"/>
    <w:rsid w:val="001F1828"/>
    <w:rsid w:val="00223B60"/>
    <w:rsid w:val="0023439C"/>
    <w:rsid w:val="002606A1"/>
    <w:rsid w:val="00261BB5"/>
    <w:rsid w:val="00264607"/>
    <w:rsid w:val="002873C4"/>
    <w:rsid w:val="002A3583"/>
    <w:rsid w:val="002B1041"/>
    <w:rsid w:val="002B62E0"/>
    <w:rsid w:val="003026C2"/>
    <w:rsid w:val="0030737C"/>
    <w:rsid w:val="00310565"/>
    <w:rsid w:val="003212EE"/>
    <w:rsid w:val="003221D5"/>
    <w:rsid w:val="00325EB4"/>
    <w:rsid w:val="003459EF"/>
    <w:rsid w:val="00353301"/>
    <w:rsid w:val="00355A25"/>
    <w:rsid w:val="003579F3"/>
    <w:rsid w:val="00385007"/>
    <w:rsid w:val="003915F9"/>
    <w:rsid w:val="00394220"/>
    <w:rsid w:val="003A4F6A"/>
    <w:rsid w:val="003A52DA"/>
    <w:rsid w:val="003A685C"/>
    <w:rsid w:val="003A6AAD"/>
    <w:rsid w:val="003B1475"/>
    <w:rsid w:val="003B177D"/>
    <w:rsid w:val="003B7CC6"/>
    <w:rsid w:val="003D75B5"/>
    <w:rsid w:val="003F4E92"/>
    <w:rsid w:val="003F60E5"/>
    <w:rsid w:val="003F6177"/>
    <w:rsid w:val="003F7EEF"/>
    <w:rsid w:val="0041230D"/>
    <w:rsid w:val="00433987"/>
    <w:rsid w:val="00443002"/>
    <w:rsid w:val="00445093"/>
    <w:rsid w:val="00451722"/>
    <w:rsid w:val="004623FD"/>
    <w:rsid w:val="00462647"/>
    <w:rsid w:val="004747E7"/>
    <w:rsid w:val="004824D2"/>
    <w:rsid w:val="00492C8C"/>
    <w:rsid w:val="004A0FC5"/>
    <w:rsid w:val="004E4C19"/>
    <w:rsid w:val="004F1789"/>
    <w:rsid w:val="00532683"/>
    <w:rsid w:val="005345AD"/>
    <w:rsid w:val="00540DEC"/>
    <w:rsid w:val="00546810"/>
    <w:rsid w:val="00551924"/>
    <w:rsid w:val="00587187"/>
    <w:rsid w:val="005A2D6E"/>
    <w:rsid w:val="005A3E3C"/>
    <w:rsid w:val="005B40B2"/>
    <w:rsid w:val="005D33A7"/>
    <w:rsid w:val="005D6F17"/>
    <w:rsid w:val="005F3892"/>
    <w:rsid w:val="005F3897"/>
    <w:rsid w:val="005F528B"/>
    <w:rsid w:val="0060587C"/>
    <w:rsid w:val="00614F6E"/>
    <w:rsid w:val="00622A3E"/>
    <w:rsid w:val="00622F63"/>
    <w:rsid w:val="00624385"/>
    <w:rsid w:val="00635B1E"/>
    <w:rsid w:val="006369B9"/>
    <w:rsid w:val="00664437"/>
    <w:rsid w:val="006654EC"/>
    <w:rsid w:val="00672B02"/>
    <w:rsid w:val="00673C19"/>
    <w:rsid w:val="0067770C"/>
    <w:rsid w:val="0068680F"/>
    <w:rsid w:val="006873E0"/>
    <w:rsid w:val="006D3F5D"/>
    <w:rsid w:val="006F425F"/>
    <w:rsid w:val="006F643C"/>
    <w:rsid w:val="006F663D"/>
    <w:rsid w:val="00703878"/>
    <w:rsid w:val="00716D66"/>
    <w:rsid w:val="007416BB"/>
    <w:rsid w:val="00745CB7"/>
    <w:rsid w:val="00750F25"/>
    <w:rsid w:val="0076539C"/>
    <w:rsid w:val="00772D66"/>
    <w:rsid w:val="00772D78"/>
    <w:rsid w:val="00776523"/>
    <w:rsid w:val="00777FB7"/>
    <w:rsid w:val="0078620C"/>
    <w:rsid w:val="007932B5"/>
    <w:rsid w:val="007945F5"/>
    <w:rsid w:val="00794CBA"/>
    <w:rsid w:val="007D5595"/>
    <w:rsid w:val="007D713A"/>
    <w:rsid w:val="007E30FD"/>
    <w:rsid w:val="00816991"/>
    <w:rsid w:val="00820AEF"/>
    <w:rsid w:val="00824B39"/>
    <w:rsid w:val="00841767"/>
    <w:rsid w:val="008503A6"/>
    <w:rsid w:val="00850728"/>
    <w:rsid w:val="00854961"/>
    <w:rsid w:val="00860D64"/>
    <w:rsid w:val="00894916"/>
    <w:rsid w:val="008B4716"/>
    <w:rsid w:val="008C05EE"/>
    <w:rsid w:val="008E0A3D"/>
    <w:rsid w:val="00905027"/>
    <w:rsid w:val="00934823"/>
    <w:rsid w:val="00937648"/>
    <w:rsid w:val="00947DA3"/>
    <w:rsid w:val="009568C1"/>
    <w:rsid w:val="0095781B"/>
    <w:rsid w:val="00972F11"/>
    <w:rsid w:val="009738E9"/>
    <w:rsid w:val="00981DF8"/>
    <w:rsid w:val="009824AE"/>
    <w:rsid w:val="00987267"/>
    <w:rsid w:val="00993E91"/>
    <w:rsid w:val="00995285"/>
    <w:rsid w:val="009B6361"/>
    <w:rsid w:val="009B7765"/>
    <w:rsid w:val="009C7CBA"/>
    <w:rsid w:val="009D5D17"/>
    <w:rsid w:val="009D6398"/>
    <w:rsid w:val="009E6429"/>
    <w:rsid w:val="009F7C6D"/>
    <w:rsid w:val="00A051DD"/>
    <w:rsid w:val="00A05482"/>
    <w:rsid w:val="00A308DC"/>
    <w:rsid w:val="00A37354"/>
    <w:rsid w:val="00A41B70"/>
    <w:rsid w:val="00A47239"/>
    <w:rsid w:val="00A53E91"/>
    <w:rsid w:val="00A567B1"/>
    <w:rsid w:val="00A6285E"/>
    <w:rsid w:val="00A700CF"/>
    <w:rsid w:val="00A775B3"/>
    <w:rsid w:val="00A77B12"/>
    <w:rsid w:val="00A803B3"/>
    <w:rsid w:val="00A90177"/>
    <w:rsid w:val="00AB1D80"/>
    <w:rsid w:val="00AB3DC6"/>
    <w:rsid w:val="00AC3022"/>
    <w:rsid w:val="00AD755F"/>
    <w:rsid w:val="00AE3C64"/>
    <w:rsid w:val="00B22C6E"/>
    <w:rsid w:val="00B240EC"/>
    <w:rsid w:val="00B32F90"/>
    <w:rsid w:val="00B355B8"/>
    <w:rsid w:val="00B43FDA"/>
    <w:rsid w:val="00B56C9E"/>
    <w:rsid w:val="00B57458"/>
    <w:rsid w:val="00B7534C"/>
    <w:rsid w:val="00B77507"/>
    <w:rsid w:val="00BA03FA"/>
    <w:rsid w:val="00BA2E2B"/>
    <w:rsid w:val="00BB0CBE"/>
    <w:rsid w:val="00BD6E23"/>
    <w:rsid w:val="00BE1409"/>
    <w:rsid w:val="00BF18D7"/>
    <w:rsid w:val="00C0314B"/>
    <w:rsid w:val="00C05501"/>
    <w:rsid w:val="00C05692"/>
    <w:rsid w:val="00C22CBD"/>
    <w:rsid w:val="00C26438"/>
    <w:rsid w:val="00C41EB2"/>
    <w:rsid w:val="00C432AF"/>
    <w:rsid w:val="00C51868"/>
    <w:rsid w:val="00C55C38"/>
    <w:rsid w:val="00C810CA"/>
    <w:rsid w:val="00C865BE"/>
    <w:rsid w:val="00C87290"/>
    <w:rsid w:val="00C91DEC"/>
    <w:rsid w:val="00C923E2"/>
    <w:rsid w:val="00C953B2"/>
    <w:rsid w:val="00CD0C98"/>
    <w:rsid w:val="00CD0DBB"/>
    <w:rsid w:val="00CF0ED5"/>
    <w:rsid w:val="00CF163F"/>
    <w:rsid w:val="00CF3A07"/>
    <w:rsid w:val="00CF7EF5"/>
    <w:rsid w:val="00D113E2"/>
    <w:rsid w:val="00D250D3"/>
    <w:rsid w:val="00D25598"/>
    <w:rsid w:val="00D3374B"/>
    <w:rsid w:val="00D37CC5"/>
    <w:rsid w:val="00D4233B"/>
    <w:rsid w:val="00D436C7"/>
    <w:rsid w:val="00D46834"/>
    <w:rsid w:val="00D5310B"/>
    <w:rsid w:val="00D70E7A"/>
    <w:rsid w:val="00D73FF5"/>
    <w:rsid w:val="00D755EB"/>
    <w:rsid w:val="00D80847"/>
    <w:rsid w:val="00DD46A5"/>
    <w:rsid w:val="00DF7AE1"/>
    <w:rsid w:val="00E00AE4"/>
    <w:rsid w:val="00E06202"/>
    <w:rsid w:val="00E15597"/>
    <w:rsid w:val="00E1602F"/>
    <w:rsid w:val="00E176CF"/>
    <w:rsid w:val="00E20017"/>
    <w:rsid w:val="00E42C8A"/>
    <w:rsid w:val="00E54785"/>
    <w:rsid w:val="00E71E91"/>
    <w:rsid w:val="00E901AA"/>
    <w:rsid w:val="00EB01C5"/>
    <w:rsid w:val="00EC0ABE"/>
    <w:rsid w:val="00EC33B6"/>
    <w:rsid w:val="00ED6148"/>
    <w:rsid w:val="00EE55B2"/>
    <w:rsid w:val="00EF0087"/>
    <w:rsid w:val="00F01173"/>
    <w:rsid w:val="00F01A09"/>
    <w:rsid w:val="00F323E8"/>
    <w:rsid w:val="00F73F50"/>
    <w:rsid w:val="00F81E11"/>
    <w:rsid w:val="00F94E28"/>
    <w:rsid w:val="00FA7F3A"/>
    <w:rsid w:val="00FB0B4B"/>
    <w:rsid w:val="00FC2C64"/>
    <w:rsid w:val="00FD5F52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0089"/>
  <w15:docId w15:val="{3B5734CF-9BF9-4763-B771-F2BCFF81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78"/>
    <w:pPr>
      <w:spacing w:after="0" w:line="240" w:lineRule="auto"/>
      <w:jc w:val="center"/>
    </w:pPr>
    <w:rPr>
      <w:rFonts w:eastAsia="Calibri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2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72D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2D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orgt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torg.by/" TargetMode="External"/><Relationship Id="rId5" Type="http://schemas.openxmlformats.org/officeDocument/2006/relationships/hyperlink" Target="mailto:info.torgi@orgtorg.by" TargetMode="External"/><Relationship Id="rId4" Type="http://schemas.openxmlformats.org/officeDocument/2006/relationships/hyperlink" Target="https://orgtorg.by/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3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Долбик Елена</cp:lastModifiedBy>
  <cp:revision>179</cp:revision>
  <dcterms:created xsi:type="dcterms:W3CDTF">2023-03-20T09:30:00Z</dcterms:created>
  <dcterms:modified xsi:type="dcterms:W3CDTF">2024-04-17T07:46:00Z</dcterms:modified>
</cp:coreProperties>
</file>