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8B" w:rsidRPr="00844E8B" w:rsidRDefault="00844E8B" w:rsidP="00844E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4E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Охрана труда при аренде транспортных средств с экипажем </w:t>
      </w:r>
    </w:p>
    <w:p w:rsidR="00844E8B" w:rsidRPr="00844E8B" w:rsidRDefault="00844E8B" w:rsidP="0084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614285" cy="3474720"/>
            <wp:effectExtent l="19050" t="0" r="5715" b="0"/>
            <wp:docPr id="11" name="Рисунок 11" descr="http://www.ohranatruda.of.by/images/stories/ekskavator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hranatruda.of.by/images/stories/ekskavator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B" w:rsidRPr="00844E8B" w:rsidRDefault="00844E8B" w:rsidP="00844E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В процессе выполнения отдельных видов работ у работодателей часто возникает необходимость привлекать к их выполнению работников сторонних организаций. Например, для того, чтобы выкопать котлован или траншею необязательно покупать экскаватор. Данный вопрос можно решить посредством аренды транспортные средства с экипажем.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 Арендодатель может предоставлять арендатору транспортное средство с экипажем за плату во временное владение и пользование, а также оказывает услуги по его управлению и технической эксплуатации (п.1 ст.603 Гражданского кодекса Республики Беларусь (далее – ГК)).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В этих целях между арендодателем и арендатором заключается договор аренды (фрахтования на время) транспортного средства с экипажем.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Договор аренды транспортного средства с экипажем заключается в письменной форме независимо от его срока.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При заключении такого договора возникают вопросы о разграничении обязанностей между арендодателем и арендатором по осуществлению содержания и технического обслуживания транспортного средства, об условиях труда и отдыха экипажа, а также ответственности по охране труда (которая может наступить, если произойдет несчастный случай с работниками арендатора или арендодателя).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Ответственность за вред, причиненный третьим лицам, арендованным транспортным средством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lastRenderedPageBreak/>
        <w:t>Травма может быть получена, например, при наезде транспортного средства арендодателя на работника арендатора, от воздействия навесного оборудования или при других подобных обстоятельствах.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spellStart"/>
      <w:r w:rsidRPr="00844E8B">
        <w:rPr>
          <w:rFonts w:ascii="Times New Roman" w:eastAsia="Times New Roman" w:hAnsi="Times New Roman" w:cs="Times New Roman"/>
          <w:sz w:val="24"/>
          <w:szCs w:val="24"/>
        </w:rPr>
        <w:t>избежания</w:t>
      </w:r>
      <w:proofErr w:type="spellEnd"/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 взаимных обвинений необходимо определить требования по охране труда, которые должны быть выполнены сторонами договора до начала производства работ.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ответственность за вред, причиненный третьим лицам, арендованным транспортным средством, его механизмами, устройствами, оборудованием, несет арендодатель. Он вправе предъявить к арендатору регрессное требование о возмещении сумм, выплаченных третьим лицам, если докажет, что вред возник по вине арендатора (ст.611 ГК).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возмещает вред, причиненный его работником при исполнении своих трудовых (служебных, должностных) обязанностей. </w:t>
      </w: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 (ст.937 ГК).</w:t>
      </w:r>
      <w:proofErr w:type="gramEnd"/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Однако нельзя однозначно считать, что какой бы инцидент не произошел с участием арендованного транспортного средства с экипажем, виноват будет арендодатель, поскольку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Поэтому очень важно при заключении договора аренды транспортного средства с экипажем разработать арендодателю совместно с арендатором мероприятия, обеспечивающие безопасные условия работы работников, которые должны являться неотъемлемой частью договора аренды.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Рассматривая вопрос о том, возможно ли передать под полный контроль арендатора транспортное средство с экипажем и «переложить» на него полную ответственность за безопасное выполнение работ этим экипажем, следует учесть следующие нормы ГК:</w:t>
      </w:r>
    </w:p>
    <w:p w:rsidR="00844E8B" w:rsidRPr="00844E8B" w:rsidRDefault="00844E8B" w:rsidP="0084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за вред, причиненный третьим лицам, арендованным транспортным средством, его механизмами, устройствами, оборудованием, несет арендодатель;</w:t>
      </w:r>
    </w:p>
    <w:p w:rsidR="00844E8B" w:rsidRPr="00844E8B" w:rsidRDefault="00844E8B" w:rsidP="0084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предоставляемые арендатору арендодателем услуги по управлению и технической эксплуатации транспортного средства должны обеспечить его нормальную и безопасную эксплуатацию в соответствии с целями аренды, указанными в договоре (п.1 ст.606 ГК).</w:t>
      </w:r>
    </w:p>
    <w:p w:rsidR="00844E8B" w:rsidRPr="00844E8B" w:rsidRDefault="00844E8B" w:rsidP="0084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арендодатель, вправе предъявить к арендатору регрессное требование о возмещении сумм, уже выплаченных третьим лицам, если только докажет, что вред возник по вине арендатора.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Таким образом, если происходит несчастный случай в организации арендатора с его работником при непосредственном участии предоставленного арендатору транспортного средства с экипажем, то арендодатель изначально определяется виновной стороной в произошедшем инциденте как владелец источника повышенной опасности.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4E8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Распределение обязанностей между арендодателем и арендатором</w:t>
      </w:r>
    </w:p>
    <w:p w:rsidR="00844E8B" w:rsidRPr="00844E8B" w:rsidRDefault="00844E8B" w:rsidP="00844E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4E8B">
        <w:rPr>
          <w:rFonts w:ascii="Times New Roman" w:eastAsia="Times New Roman" w:hAnsi="Times New Roman" w:cs="Times New Roman"/>
          <w:b/>
          <w:bCs/>
          <w:sz w:val="27"/>
          <w:szCs w:val="27"/>
        </w:rPr>
        <w:t>Обязанности арендодателя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К обязанностям арендодателя при оформлении договора можно отнести поддержание в надлежащем состоянии транспортного средства. Транспортное средство должно быть исправно, в течение всего срока договора аренды. Арендодатель обязан поддерживать надлежащее состояние сданного в аренду транспортного средства, включая осуществление текущего и капитального ремонта и предоставление необходимых принадлежностей (ст.605 ГК).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арендодателя приказом должен назначить из числа своих специалистов лиц, ответственных за своевременный осмотр и ремонт транспортных средств, в том числе и передаваемых в аренду.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Так же, арендодатель несет ответственность за состав экипажа транспортного средства, его квалификацию, которая должна отвечать обязательным для сторон правилам и условиям договора, а если обязательными для сторон правилами такие требования не установлены, – требованиям обычной практики эксплуатации транспортного средства данного вида и условиям договора.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Члены экипажа арендодателя являются подчиненными работниками арендодателя, в обязанности которого входит обеспечивать на каждом рабочем месте условия труда, соответствующие требованиям по охране труда, соблюдать требования по охране труда, установленные нормативными правовыми актами и техническими нормативными правовыми актами, контролировать знания вопросов по охране труда и соблюдение его работниками требований инструкций по охране труда и пожарной безопасности (ст.55 ТК).</w:t>
      </w:r>
      <w:proofErr w:type="gramEnd"/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Помимо </w:t>
      </w: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 арендодатель обязан также:</w:t>
      </w:r>
    </w:p>
    <w:p w:rsidR="00844E8B" w:rsidRPr="00844E8B" w:rsidRDefault="00844E8B" w:rsidP="00844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осуществить обучение, стажировку, инструктаж и проверку знаний по вопросам охраны труда экипажа транспортного средства, передаваемого в аренду;</w:t>
      </w:r>
    </w:p>
    <w:p w:rsidR="00844E8B" w:rsidRPr="00844E8B" w:rsidRDefault="00844E8B" w:rsidP="00844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организовать периодический медицинский осмотр;</w:t>
      </w:r>
    </w:p>
    <w:p w:rsidR="00844E8B" w:rsidRPr="00844E8B" w:rsidRDefault="00844E8B" w:rsidP="00844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обеспечить экипаж необходимыми средствами индивидуальной защиты.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Руководитель работ арендодателя, кроме того, должен провести с экипажем первичный инструктаж по охране труда на рабочем месте (при участии руководителя или специалиста арендатора).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Арендодатель обязан убедиться, что условия труда в организации арендатора соответствуют нормативным требованиям, а требования по охране труда неукоснительно соблюдаются.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Данные обязанности арендодатель (наниматель) не вправе переложить на кого-либо иного, не смотря на свою заинтересованность в том, чтобы все обязанности по охране труда были возложены на арендатора в связи с передачей ему транспортного средства с экипажем.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4E8B">
        <w:rPr>
          <w:rFonts w:ascii="Times New Roman" w:eastAsia="Times New Roman" w:hAnsi="Times New Roman" w:cs="Times New Roman"/>
          <w:b/>
          <w:bCs/>
          <w:sz w:val="27"/>
          <w:szCs w:val="27"/>
        </w:rPr>
        <w:t>Обязанности арендатора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управление и техническая эксплуатация забота арендодателя, то коммерческая эксплуатация транспортного средства является прерогативой арендатора и может пониматься как использование технических возможностей транспортного средства для удовлетворения хозяйственных потребностей в коммерческих целях (с целью получения прибыли).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Расходы на коммерческую эксплуатацию транспортного средства – это расходы, не связанные с проведением мероприятий по поддержанию его в технически исправном состоянии, величина которых зависит от степени использования транспортного средства арендатором (например, оплата горюче-смазочных материалов). Поэтому если иное не предусмотрено договором аренды транспортного средства с экипажем, арендатор несет расходы, возникающие в связи с коммерческой эксплуатацией транспортного средства, в том числе расходы на оплату топлива, оплату сборов и </w:t>
      </w: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 расходуемых в процессе эксплуатации материалов, необходимых при работе транспортного средства у арендатора, относящихся к категории расходов на его коммерческую эксплуатацию.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Арендатор до начала работ должен провести вводный инструктаж с экипажем арендованного транспортного средства, как с работниками других организаций, участвующих в производственном процессе или выполняющих работы на территории организации (п.46 Инструкции о порядке обучения, стажировки, инструктажа и проверки </w:t>
      </w: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28.11.2008 № 175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Иные обязанности арендатора должны регулироваться договором аренды.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Отразить же обязанности арендатора в договоре аренды в виде фразы: «Арендатор обязан обеспечить безопасное выполнение работ» будет явно недостаточно, чтобы в случае возникновения критической ситуации доказать вину арендатора.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Поэтому необходимо в раздел «Обязанности арендатора» договора аренды внести конкретные требования. Например: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«Арендатор обязан:</w:t>
      </w:r>
    </w:p>
    <w:p w:rsidR="00844E8B" w:rsidRPr="00844E8B" w:rsidRDefault="00844E8B" w:rsidP="008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Приказами по организации назначить лиц, ответственных за обеспечение охраны труда в пределах порученных им участков работ.</w:t>
      </w:r>
    </w:p>
    <w:p w:rsidR="00844E8B" w:rsidRPr="00844E8B" w:rsidRDefault="00844E8B" w:rsidP="008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Разработать и утвердить проект организации строительства (</w:t>
      </w: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844E8B">
        <w:rPr>
          <w:rFonts w:ascii="Times New Roman" w:eastAsia="Times New Roman" w:hAnsi="Times New Roman" w:cs="Times New Roman"/>
          <w:sz w:val="24"/>
          <w:szCs w:val="24"/>
        </w:rPr>
        <w:t>) и план производства работ (ППР), предусмотреть в них конкретные решения по безопасности труда и защите работающих.</w:t>
      </w:r>
    </w:p>
    <w:p w:rsidR="00844E8B" w:rsidRPr="00844E8B" w:rsidRDefault="00844E8B" w:rsidP="008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Не осуществлять работы без </w:t>
      </w: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 и ППР. Запрещать отступления от решений </w:t>
      </w: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 и ППР без согласования с организациями, разработавшими и утвердившими их.</w:t>
      </w:r>
    </w:p>
    <w:p w:rsidR="00844E8B" w:rsidRPr="00844E8B" w:rsidRDefault="00844E8B" w:rsidP="008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Ознакомить с ППР работников арендодателя под роспись до начала производства работ.</w:t>
      </w:r>
    </w:p>
    <w:p w:rsidR="00844E8B" w:rsidRPr="00844E8B" w:rsidRDefault="00844E8B" w:rsidP="008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Провести вводный инструктаж с работниками арендодателя участвующими в производственном процессе или выполняющими работы на территории организации арендатора.</w:t>
      </w:r>
    </w:p>
    <w:p w:rsidR="00844E8B" w:rsidRPr="00844E8B" w:rsidRDefault="00844E8B" w:rsidP="008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Обеспечить участие руководителя или специалиста организации арендатора при проведении первичного инструктажа по охране труда на рабочем месте проводимого руководителем работ арендодателя с экипажем транспортного средства предоставляемого арендатору.</w:t>
      </w:r>
    </w:p>
    <w:p w:rsidR="00844E8B" w:rsidRPr="00844E8B" w:rsidRDefault="00844E8B" w:rsidP="008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работ в условиях производственного риска выделить опасные для людей зоны, в пределах которых постоянно действуют или могут действовать </w:t>
      </w:r>
      <w:r w:rsidRPr="00844E8B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опасные производственные факторы, связанные или не связанные с характером выполняемых работ.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8.Отстранить работника (экипаж) от работы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работы.</w:t>
      </w:r>
    </w:p>
    <w:p w:rsidR="00844E8B" w:rsidRPr="00844E8B" w:rsidRDefault="00844E8B" w:rsidP="00844E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Ознакомить со значением сигналов, подаваемых в процессе работы и передвижения машины, всех лиц, связанных с ее работой. Опасные зоны, которые возникают или могут возникнуть во время работы машины, обозначить знаками безопасности и (или) предупредительными надписями.</w:t>
      </w:r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10.При размещении машин в месте производства работ определить рабочую зону машины и границы создаваемой ею опасной зоны. При этом обеспечить обзорность рабочей зоны с рабочего места машиниста, а также других опасных зон. В случаях, когда машинист, управляющий машиной, не имеет достаточного обзора, выделять ему сигнальщика.</w:t>
      </w:r>
    </w:p>
    <w:p w:rsidR="00844E8B" w:rsidRPr="00844E8B" w:rsidRDefault="00844E8B" w:rsidP="00844E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При эксплуатации машин, имеющих подвижные рабочие органы, предупредить доступ людей в опасную зону работы, граница которой находится на расстоянии не менее 5 м от предельного положения рабочего органа, если в инструкции изготовителя отсутствуют иные повышенные требования.</w:t>
      </w:r>
    </w:p>
    <w:p w:rsidR="00844E8B" w:rsidRPr="00844E8B" w:rsidRDefault="00844E8B" w:rsidP="00844E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Осуществлять периодический контроль в месте производства работ, не допускать работающих в пределы зон действия рабочих органов землеройных и других строительных машин и механизмов.</w:t>
      </w:r>
    </w:p>
    <w:p w:rsidR="00844E8B" w:rsidRPr="00844E8B" w:rsidRDefault="00844E8B" w:rsidP="00844E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Допускать к самостоятельной работе работающих арендатора, выполняющих работы в рабочих зонах и границах опасных зон создаваемых машинами, после прохождения ими стажировки, инструктажа и последующей проверки знаний по вопросам охраны труда</w:t>
      </w:r>
      <w:proofErr w:type="gramStart"/>
      <w:r w:rsidRPr="00844E8B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844E8B" w:rsidRPr="00844E8B" w:rsidRDefault="00844E8B" w:rsidP="0084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8B">
        <w:rPr>
          <w:rFonts w:ascii="Times New Roman" w:eastAsia="Times New Roman" w:hAnsi="Times New Roman" w:cs="Times New Roman"/>
          <w:sz w:val="24"/>
          <w:szCs w:val="24"/>
        </w:rPr>
        <w:t>Таким образом, правильно оформив договорные отношения между арендодателем и арендатором, можно безапелляционно привлечь арендатора к ответственности за нарушение требований по охране труда в соответствии с законодательством или договором аренды.</w:t>
      </w:r>
    </w:p>
    <w:p w:rsidR="004F19A4" w:rsidRDefault="004F19A4" w:rsidP="004F19A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F19A4" w:rsidRDefault="004F19A4" w:rsidP="004F19A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F19A4" w:rsidRDefault="004F19A4" w:rsidP="004F19A4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F19A4" w:rsidSect="0046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446"/>
    <w:multiLevelType w:val="multilevel"/>
    <w:tmpl w:val="AE8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D0F66"/>
    <w:multiLevelType w:val="multilevel"/>
    <w:tmpl w:val="E762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12AB"/>
    <w:multiLevelType w:val="multilevel"/>
    <w:tmpl w:val="A77A61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93E2B"/>
    <w:multiLevelType w:val="multilevel"/>
    <w:tmpl w:val="96000A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B00C6"/>
    <w:multiLevelType w:val="multilevel"/>
    <w:tmpl w:val="B01E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4F19A4"/>
    <w:rsid w:val="00011747"/>
    <w:rsid w:val="00034CFC"/>
    <w:rsid w:val="00396C33"/>
    <w:rsid w:val="00461342"/>
    <w:rsid w:val="004F19A4"/>
    <w:rsid w:val="007264F6"/>
    <w:rsid w:val="008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42"/>
  </w:style>
  <w:style w:type="paragraph" w:styleId="1">
    <w:name w:val="heading 1"/>
    <w:basedOn w:val="a"/>
    <w:link w:val="10"/>
    <w:uiPriority w:val="9"/>
    <w:qFormat/>
    <w:rsid w:val="0084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4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4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E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4E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4E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44E8B"/>
    <w:rPr>
      <w:color w:val="0000FF"/>
      <w:u w:val="single"/>
    </w:rPr>
  </w:style>
  <w:style w:type="character" w:customStyle="1" w:styleId="category-name">
    <w:name w:val="category-name"/>
    <w:basedOn w:val="a0"/>
    <w:rsid w:val="00844E8B"/>
  </w:style>
  <w:style w:type="paragraph" w:styleId="a4">
    <w:name w:val="Normal (Web)"/>
    <w:basedOn w:val="a"/>
    <w:uiPriority w:val="99"/>
    <w:semiHidden/>
    <w:unhideWhenUsed/>
    <w:rsid w:val="0084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7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hranatruda.of.by/okhrana-truda-pri-arende-transportnykh-sredstv-s-ekipazh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коляго</dc:creator>
  <cp:keywords/>
  <dc:description/>
  <cp:lastModifiedBy>коляго</cp:lastModifiedBy>
  <cp:revision>2</cp:revision>
  <cp:lastPrinted>2018-06-21T07:07:00Z</cp:lastPrinted>
  <dcterms:created xsi:type="dcterms:W3CDTF">2018-08-21T05:58:00Z</dcterms:created>
  <dcterms:modified xsi:type="dcterms:W3CDTF">2018-08-21T05:58:00Z</dcterms:modified>
</cp:coreProperties>
</file>